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4A" w14:textId="77777777" w:rsidR="00AD035C" w:rsidRPr="00E201DF" w:rsidRDefault="00AD035C" w:rsidP="003C592D">
      <w:pPr>
        <w:jc w:val="both"/>
        <w:rPr>
          <w:rFonts w:ascii="Arial" w:hAnsi="Arial"/>
          <w:sz w:val="22"/>
        </w:rPr>
      </w:pPr>
    </w:p>
    <w:p w14:paraId="41EBC0EC" w14:textId="77777777" w:rsidR="009D21EA" w:rsidRPr="00E201DF" w:rsidRDefault="009D21EA" w:rsidP="003C592D">
      <w:pPr>
        <w:jc w:val="both"/>
        <w:rPr>
          <w:rFonts w:ascii="Arial" w:hAnsi="Arial"/>
          <w:sz w:val="22"/>
        </w:rPr>
      </w:pPr>
    </w:p>
    <w:p w14:paraId="0C54E7C4" w14:textId="77777777" w:rsidR="00AD035C" w:rsidRPr="00E201DF" w:rsidRDefault="00AD035C" w:rsidP="003C592D">
      <w:pPr>
        <w:jc w:val="both"/>
        <w:rPr>
          <w:rFonts w:ascii="Arial" w:hAnsi="Arial"/>
          <w:sz w:val="22"/>
        </w:rPr>
      </w:pPr>
    </w:p>
    <w:p w14:paraId="304C0F5D" w14:textId="77777777" w:rsidR="00AD035C" w:rsidRPr="00E201DF" w:rsidRDefault="00AD035C" w:rsidP="003C592D">
      <w:pPr>
        <w:jc w:val="both"/>
        <w:rPr>
          <w:rFonts w:ascii="Arial" w:hAnsi="Arial"/>
          <w:sz w:val="22"/>
        </w:rPr>
      </w:pPr>
    </w:p>
    <w:p w14:paraId="70F62F5C" w14:textId="77777777" w:rsidR="00AD035C" w:rsidRPr="00E201DF" w:rsidRDefault="00AD035C" w:rsidP="003C592D">
      <w:pPr>
        <w:jc w:val="both"/>
        <w:rPr>
          <w:rFonts w:ascii="Arial" w:hAnsi="Arial"/>
          <w:sz w:val="22"/>
        </w:rPr>
      </w:pPr>
    </w:p>
    <w:p w14:paraId="2F83CEB0" w14:textId="77777777" w:rsidR="00AD035C" w:rsidRPr="00E201DF" w:rsidRDefault="00AD035C" w:rsidP="003C592D">
      <w:pPr>
        <w:jc w:val="both"/>
        <w:rPr>
          <w:rFonts w:ascii="Arial" w:hAnsi="Arial"/>
          <w:sz w:val="22"/>
        </w:rPr>
      </w:pPr>
    </w:p>
    <w:p w14:paraId="6E9D0FED" w14:textId="77777777" w:rsidR="00AD035C" w:rsidRPr="00E201DF" w:rsidRDefault="00AD035C" w:rsidP="003C592D">
      <w:pPr>
        <w:jc w:val="both"/>
        <w:rPr>
          <w:rFonts w:ascii="Arial" w:hAnsi="Arial"/>
          <w:sz w:val="22"/>
        </w:rPr>
      </w:pPr>
    </w:p>
    <w:p w14:paraId="1A78D6B5" w14:textId="77777777" w:rsidR="00AD035C" w:rsidRPr="00E201DF" w:rsidRDefault="00AD035C" w:rsidP="003C592D">
      <w:pPr>
        <w:jc w:val="both"/>
        <w:rPr>
          <w:rFonts w:ascii="Arial" w:hAnsi="Arial"/>
          <w:sz w:val="22"/>
        </w:rPr>
      </w:pPr>
    </w:p>
    <w:p w14:paraId="28D1AEE7" w14:textId="77777777" w:rsidR="00AD035C" w:rsidRPr="00E201DF" w:rsidRDefault="00AD035C" w:rsidP="003C592D">
      <w:pPr>
        <w:jc w:val="both"/>
        <w:rPr>
          <w:rFonts w:ascii="Arial" w:hAnsi="Arial"/>
          <w:sz w:val="22"/>
        </w:rPr>
      </w:pPr>
    </w:p>
    <w:p w14:paraId="0F2FA2E5" w14:textId="77777777" w:rsidR="00AD035C" w:rsidRPr="00E201DF" w:rsidRDefault="00AD035C" w:rsidP="003C592D">
      <w:pPr>
        <w:jc w:val="both"/>
        <w:rPr>
          <w:rFonts w:ascii="Arial" w:hAnsi="Arial"/>
          <w:sz w:val="22"/>
        </w:rPr>
      </w:pPr>
    </w:p>
    <w:p w14:paraId="3188EFE7" w14:textId="77777777" w:rsidR="00AD035C" w:rsidRPr="00E201DF" w:rsidRDefault="00AD035C" w:rsidP="003C592D">
      <w:pPr>
        <w:jc w:val="both"/>
        <w:rPr>
          <w:rFonts w:ascii="Arial" w:hAnsi="Arial"/>
          <w:sz w:val="22"/>
        </w:rPr>
      </w:pPr>
    </w:p>
    <w:p w14:paraId="6D683A0C" w14:textId="77777777" w:rsidR="00D11100" w:rsidRPr="00E201DF" w:rsidRDefault="00D11100" w:rsidP="003C592D">
      <w:pPr>
        <w:jc w:val="both"/>
        <w:rPr>
          <w:rFonts w:ascii="Arial" w:hAnsi="Arial"/>
          <w:sz w:val="22"/>
        </w:rPr>
      </w:pP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AD035C" w:rsidRPr="00E201DF" w14:paraId="41E3AAAC" w14:textId="77777777">
        <w:trPr>
          <w:cantSplit/>
        </w:trPr>
        <w:tc>
          <w:tcPr>
            <w:tcW w:w="5220" w:type="dxa"/>
            <w:tcBorders>
              <w:top w:val="single" w:sz="12" w:space="0" w:color="auto"/>
              <w:left w:val="single" w:sz="12" w:space="0" w:color="auto"/>
              <w:bottom w:val="single" w:sz="12" w:space="0" w:color="auto"/>
              <w:right w:val="single" w:sz="12" w:space="0" w:color="auto"/>
            </w:tcBorders>
          </w:tcPr>
          <w:p w14:paraId="0BF33C9F" w14:textId="77777777" w:rsidR="00094CB2" w:rsidRPr="00E201DF" w:rsidRDefault="00AD035C" w:rsidP="003C592D">
            <w:pPr>
              <w:spacing w:before="40"/>
              <w:rPr>
                <w:rFonts w:ascii="Arial" w:hAnsi="Arial"/>
                <w:b/>
                <w:sz w:val="22"/>
                <w:szCs w:val="22"/>
              </w:rPr>
            </w:pPr>
            <w:r w:rsidRPr="00E201DF">
              <w:rPr>
                <w:rFonts w:ascii="Arial" w:hAnsi="Arial"/>
                <w:b/>
                <w:bCs/>
                <w:sz w:val="22"/>
                <w:szCs w:val="22"/>
              </w:rPr>
              <w:t>SUPERIOR COURT OF WASHINGTON</w:t>
            </w:r>
          </w:p>
          <w:p w14:paraId="5287C2FD" w14:textId="1CDBFAA3" w:rsidR="00AD035C" w:rsidRPr="00E201DF" w:rsidRDefault="00094CB2" w:rsidP="00C75244">
            <w:pPr>
              <w:rPr>
                <w:rFonts w:ascii="Arial" w:hAnsi="Arial"/>
                <w:b/>
                <w:i/>
                <w:iCs/>
                <w:sz w:val="22"/>
                <w:szCs w:val="22"/>
              </w:rPr>
            </w:pPr>
            <w:r w:rsidRPr="00E201DF">
              <w:rPr>
                <w:rFonts w:ascii="Arial" w:hAnsi="Arial"/>
                <w:b/>
                <w:bCs/>
                <w:i/>
                <w:iCs/>
                <w:sz w:val="22"/>
                <w:szCs w:val="22"/>
                <w:lang w:val="ru"/>
              </w:rPr>
              <w:t>ВЫСШИЙ СУД ШТАТА ВАШИНГТОН</w:t>
            </w:r>
          </w:p>
          <w:p w14:paraId="229D1BC6" w14:textId="77777777" w:rsidR="00094CB2" w:rsidRPr="00E201DF" w:rsidRDefault="00AD035C" w:rsidP="003C592D">
            <w:pPr>
              <w:rPr>
                <w:rFonts w:ascii="Arial" w:hAnsi="Arial"/>
                <w:b/>
                <w:sz w:val="22"/>
                <w:szCs w:val="22"/>
              </w:rPr>
            </w:pPr>
            <w:r w:rsidRPr="00E201DF">
              <w:rPr>
                <w:rFonts w:ascii="Arial" w:hAnsi="Arial"/>
                <w:b/>
                <w:bCs/>
                <w:sz w:val="22"/>
                <w:szCs w:val="22"/>
              </w:rPr>
              <w:t>COUNTY OF _______________________</w:t>
            </w:r>
          </w:p>
          <w:p w14:paraId="3E16F4C4" w14:textId="3A085E8D" w:rsidR="00094CB2" w:rsidRPr="00E201DF" w:rsidRDefault="00094CB2" w:rsidP="00997BC4">
            <w:pPr>
              <w:rPr>
                <w:rFonts w:ascii="Arial" w:hAnsi="Arial"/>
                <w:b/>
                <w:sz w:val="22"/>
                <w:szCs w:val="22"/>
              </w:rPr>
            </w:pPr>
            <w:r w:rsidRPr="00E201DF">
              <w:rPr>
                <w:rFonts w:ascii="Arial" w:hAnsi="Arial"/>
                <w:b/>
                <w:bCs/>
                <w:i/>
                <w:iCs/>
                <w:sz w:val="22"/>
                <w:szCs w:val="22"/>
                <w:lang w:val="ru"/>
              </w:rPr>
              <w:t xml:space="preserve">ОКРУГ </w:t>
            </w:r>
            <w:r w:rsidRPr="00E201DF">
              <w:rPr>
                <w:rFonts w:ascii="Arial" w:hAnsi="Arial"/>
                <w:b/>
                <w:bCs/>
                <w:i/>
                <w:iCs/>
                <w:sz w:val="22"/>
                <w:szCs w:val="22"/>
              </w:rPr>
              <w:tab/>
              <w:t xml:space="preserve">  </w:t>
            </w:r>
            <w:r w:rsidRPr="00E201DF">
              <w:rPr>
                <w:rFonts w:ascii="Arial" w:hAnsi="Arial"/>
                <w:b/>
                <w:bCs/>
                <w:sz w:val="22"/>
                <w:szCs w:val="22"/>
              </w:rPr>
              <w:t>JUVENILE COURT</w:t>
            </w:r>
          </w:p>
          <w:p w14:paraId="4A0D440B" w14:textId="78C8E5E9" w:rsidR="00AD035C" w:rsidRPr="00E201DF" w:rsidRDefault="00094CB2" w:rsidP="00C75244">
            <w:pPr>
              <w:spacing w:after="40"/>
              <w:jc w:val="center"/>
              <w:rPr>
                <w:rFonts w:ascii="Arial" w:hAnsi="Arial"/>
                <w:i/>
                <w:iCs/>
                <w:sz w:val="20"/>
              </w:rPr>
            </w:pPr>
            <w:r w:rsidRPr="00E201DF">
              <w:rPr>
                <w:rFonts w:ascii="Arial" w:hAnsi="Arial"/>
                <w:b/>
                <w:bCs/>
                <w:i/>
                <w:iCs/>
                <w:sz w:val="22"/>
                <w:szCs w:val="22"/>
                <w:lang w:val="ru"/>
              </w:rPr>
              <w:t>СУД ПО ДЕЛАМ НЕСОВЕРШЕННОЛЕТНИХ</w:t>
            </w:r>
          </w:p>
        </w:tc>
        <w:tc>
          <w:tcPr>
            <w:tcW w:w="4140" w:type="dxa"/>
            <w:tcBorders>
              <w:top w:val="nil"/>
              <w:left w:val="nil"/>
              <w:bottom w:val="nil"/>
              <w:right w:val="nil"/>
            </w:tcBorders>
          </w:tcPr>
          <w:p w14:paraId="79F833AF" w14:textId="77777777" w:rsidR="00AD035C" w:rsidRPr="00E201DF" w:rsidRDefault="00AD035C" w:rsidP="003C592D">
            <w:pPr>
              <w:jc w:val="both"/>
              <w:rPr>
                <w:rFonts w:ascii="Arial" w:hAnsi="Arial"/>
                <w:sz w:val="20"/>
              </w:rPr>
            </w:pPr>
          </w:p>
        </w:tc>
      </w:tr>
      <w:tr w:rsidR="00AD035C" w:rsidRPr="00E201DF" w14:paraId="2ECAAF98" w14:textId="77777777">
        <w:trPr>
          <w:cantSplit/>
        </w:trPr>
        <w:tc>
          <w:tcPr>
            <w:tcW w:w="5220" w:type="dxa"/>
            <w:tcBorders>
              <w:top w:val="nil"/>
              <w:left w:val="nil"/>
              <w:bottom w:val="single" w:sz="18" w:space="0" w:color="auto"/>
              <w:right w:val="single" w:sz="6" w:space="0" w:color="auto"/>
            </w:tcBorders>
          </w:tcPr>
          <w:p w14:paraId="56176A1D" w14:textId="77777777" w:rsidR="00AD035C" w:rsidRPr="00E201DF" w:rsidRDefault="00AD035C" w:rsidP="003C592D">
            <w:pPr>
              <w:jc w:val="both"/>
              <w:rPr>
                <w:rFonts w:ascii="Arial" w:hAnsi="Arial"/>
                <w:sz w:val="20"/>
              </w:rPr>
            </w:pPr>
          </w:p>
          <w:p w14:paraId="3320C748" w14:textId="77777777" w:rsidR="00094CB2" w:rsidRPr="00E201DF" w:rsidRDefault="00DF102D" w:rsidP="003C592D">
            <w:pPr>
              <w:jc w:val="both"/>
              <w:rPr>
                <w:rFonts w:ascii="Arial" w:hAnsi="Arial"/>
                <w:sz w:val="22"/>
              </w:rPr>
            </w:pPr>
            <w:r w:rsidRPr="00E201DF">
              <w:rPr>
                <w:rFonts w:ascii="Arial" w:hAnsi="Arial"/>
                <w:sz w:val="22"/>
              </w:rPr>
              <w:t>STATE OF WASHINGTON</w:t>
            </w:r>
          </w:p>
          <w:p w14:paraId="5B4ECE5F" w14:textId="4124B20A" w:rsidR="00DF102D" w:rsidRPr="00E201DF" w:rsidRDefault="00094CB2" w:rsidP="00C75244">
            <w:pPr>
              <w:jc w:val="both"/>
              <w:rPr>
                <w:rFonts w:ascii="Arial" w:hAnsi="Arial"/>
                <w:i/>
                <w:iCs/>
                <w:sz w:val="22"/>
              </w:rPr>
            </w:pPr>
            <w:r w:rsidRPr="00E201DF">
              <w:rPr>
                <w:rFonts w:ascii="Arial" w:hAnsi="Arial"/>
                <w:i/>
                <w:iCs/>
                <w:sz w:val="22"/>
                <w:lang w:val="ru"/>
              </w:rPr>
              <w:t>ШТАТ ВАШИНГТОН</w:t>
            </w:r>
          </w:p>
          <w:p w14:paraId="79500BAB" w14:textId="77777777" w:rsidR="00DF102D" w:rsidRPr="00E201DF" w:rsidRDefault="00DF102D" w:rsidP="003C592D">
            <w:pPr>
              <w:jc w:val="both"/>
              <w:rPr>
                <w:rFonts w:ascii="Arial" w:hAnsi="Arial"/>
                <w:sz w:val="22"/>
              </w:rPr>
            </w:pPr>
          </w:p>
          <w:p w14:paraId="77288248" w14:textId="77777777" w:rsidR="00094CB2" w:rsidRPr="00E201DF" w:rsidRDefault="00DF102D" w:rsidP="003C592D">
            <w:pPr>
              <w:rPr>
                <w:rFonts w:ascii="Arial" w:hAnsi="Arial"/>
                <w:sz w:val="20"/>
              </w:rPr>
            </w:pPr>
            <w:r w:rsidRPr="00E201DF">
              <w:rPr>
                <w:rFonts w:ascii="Arial" w:hAnsi="Arial"/>
                <w:sz w:val="20"/>
              </w:rPr>
              <w:t>v.</w:t>
            </w:r>
          </w:p>
          <w:p w14:paraId="0EDC9450" w14:textId="6C895183" w:rsidR="00DF102D" w:rsidRPr="00E201DF" w:rsidRDefault="00094CB2" w:rsidP="00C75244">
            <w:pPr>
              <w:rPr>
                <w:rFonts w:ascii="Arial" w:hAnsi="Arial"/>
                <w:i/>
                <w:iCs/>
                <w:sz w:val="20"/>
              </w:rPr>
            </w:pPr>
            <w:r w:rsidRPr="00E201DF">
              <w:rPr>
                <w:rFonts w:ascii="Arial" w:hAnsi="Arial"/>
                <w:i/>
                <w:iCs/>
                <w:sz w:val="20"/>
                <w:lang w:val="ru"/>
              </w:rPr>
              <w:t>против</w:t>
            </w:r>
          </w:p>
          <w:p w14:paraId="3F3277D6" w14:textId="77777777" w:rsidR="00DF102D" w:rsidRPr="00E201DF" w:rsidRDefault="00DF102D" w:rsidP="003C592D">
            <w:pPr>
              <w:jc w:val="both"/>
              <w:rPr>
                <w:rFonts w:ascii="Arial" w:hAnsi="Arial"/>
                <w:sz w:val="22"/>
              </w:rPr>
            </w:pPr>
          </w:p>
          <w:p w14:paraId="0E2C1E1E" w14:textId="2FAE16CC" w:rsidR="00DF102D" w:rsidRPr="00E201DF" w:rsidRDefault="00DF102D" w:rsidP="00997BC4">
            <w:pPr>
              <w:tabs>
                <w:tab w:val="left" w:pos="4781"/>
              </w:tabs>
              <w:rPr>
                <w:rFonts w:ascii="Arial" w:hAnsi="Arial"/>
                <w:sz w:val="20"/>
              </w:rPr>
            </w:pPr>
            <w:r w:rsidRPr="00E201DF">
              <w:rPr>
                <w:rFonts w:ascii="Arial" w:hAnsi="Arial"/>
                <w:sz w:val="20"/>
              </w:rPr>
              <w:t>___________________________________________</w:t>
            </w:r>
          </w:p>
          <w:p w14:paraId="37B523A5" w14:textId="77777777" w:rsidR="00094CB2" w:rsidRPr="00E201DF" w:rsidRDefault="00DF102D" w:rsidP="003C592D">
            <w:pPr>
              <w:tabs>
                <w:tab w:val="left" w:pos="3096"/>
              </w:tabs>
              <w:ind w:right="216"/>
              <w:jc w:val="right"/>
              <w:rPr>
                <w:rFonts w:ascii="Arial" w:hAnsi="Arial"/>
                <w:sz w:val="22"/>
                <w:szCs w:val="22"/>
              </w:rPr>
            </w:pPr>
            <w:r w:rsidRPr="00E201DF">
              <w:rPr>
                <w:rFonts w:ascii="Arial" w:hAnsi="Arial"/>
                <w:sz w:val="22"/>
                <w:szCs w:val="22"/>
              </w:rPr>
              <w:t>Respondent.</w:t>
            </w:r>
          </w:p>
          <w:p w14:paraId="4D8C226A" w14:textId="1CEFB7A8" w:rsidR="00DF102D" w:rsidRPr="00E201DF" w:rsidRDefault="00094CB2" w:rsidP="00C75244">
            <w:pPr>
              <w:tabs>
                <w:tab w:val="left" w:pos="3096"/>
              </w:tabs>
              <w:ind w:right="216"/>
              <w:jc w:val="right"/>
              <w:rPr>
                <w:rFonts w:ascii="Arial" w:hAnsi="Arial"/>
                <w:i/>
                <w:iCs/>
                <w:sz w:val="22"/>
                <w:szCs w:val="22"/>
              </w:rPr>
            </w:pPr>
            <w:r w:rsidRPr="00E201DF">
              <w:rPr>
                <w:rFonts w:ascii="Arial" w:hAnsi="Arial"/>
                <w:i/>
                <w:iCs/>
                <w:sz w:val="22"/>
                <w:szCs w:val="22"/>
                <w:lang w:val="ru"/>
              </w:rPr>
              <w:t>Ответчик.</w:t>
            </w:r>
          </w:p>
          <w:p w14:paraId="3B62FF5E" w14:textId="77777777" w:rsidR="00094CB2" w:rsidRPr="00E201DF" w:rsidRDefault="00DF102D" w:rsidP="003C592D">
            <w:pPr>
              <w:jc w:val="both"/>
              <w:rPr>
                <w:rFonts w:ascii="Arial" w:hAnsi="Arial"/>
              </w:rPr>
            </w:pPr>
            <w:r w:rsidRPr="00E201DF">
              <w:rPr>
                <w:rFonts w:ascii="Arial" w:hAnsi="Arial"/>
                <w:sz w:val="22"/>
                <w:szCs w:val="22"/>
              </w:rPr>
              <w:t>D.O.B.:</w:t>
            </w:r>
            <w:r w:rsidRPr="00E201DF">
              <w:rPr>
                <w:rFonts w:ascii="Arial" w:hAnsi="Arial"/>
              </w:rPr>
              <w:t xml:space="preserve">  _______________</w:t>
            </w:r>
          </w:p>
          <w:p w14:paraId="14111B38" w14:textId="43DB1CB2" w:rsidR="00AD035C" w:rsidRPr="00E201DF" w:rsidRDefault="00094CB2" w:rsidP="00C75244">
            <w:pPr>
              <w:jc w:val="both"/>
              <w:rPr>
                <w:rFonts w:ascii="Arial" w:hAnsi="Arial"/>
                <w:i/>
                <w:iCs/>
                <w:sz w:val="20"/>
              </w:rPr>
            </w:pPr>
            <w:r w:rsidRPr="00E201DF">
              <w:rPr>
                <w:rFonts w:ascii="Arial" w:hAnsi="Arial"/>
                <w:i/>
                <w:iCs/>
                <w:sz w:val="22"/>
                <w:szCs w:val="22"/>
                <w:lang w:val="ru"/>
              </w:rPr>
              <w:t>Дата рождения:</w:t>
            </w:r>
          </w:p>
        </w:tc>
        <w:tc>
          <w:tcPr>
            <w:tcW w:w="4140" w:type="dxa"/>
            <w:tcBorders>
              <w:top w:val="nil"/>
              <w:left w:val="single" w:sz="6" w:space="0" w:color="auto"/>
              <w:bottom w:val="single" w:sz="18" w:space="0" w:color="auto"/>
              <w:right w:val="nil"/>
            </w:tcBorders>
          </w:tcPr>
          <w:p w14:paraId="177955E3" w14:textId="77777777" w:rsidR="00094CB2" w:rsidRPr="00E201DF" w:rsidRDefault="00AD035C" w:rsidP="003C592D">
            <w:pPr>
              <w:rPr>
                <w:rFonts w:ascii="Arial" w:hAnsi="Arial"/>
                <w:sz w:val="22"/>
                <w:szCs w:val="22"/>
              </w:rPr>
            </w:pPr>
            <w:r w:rsidRPr="00E201DF">
              <w:rPr>
                <w:rFonts w:ascii="Arial" w:hAnsi="Arial"/>
                <w:b/>
                <w:bCs/>
                <w:sz w:val="22"/>
                <w:szCs w:val="22"/>
              </w:rPr>
              <w:t>No</w:t>
            </w:r>
            <w:r w:rsidRPr="00E201DF">
              <w:rPr>
                <w:rFonts w:ascii="Arial" w:hAnsi="Arial"/>
                <w:sz w:val="22"/>
                <w:szCs w:val="22"/>
              </w:rPr>
              <w:t>:</w:t>
            </w:r>
          </w:p>
          <w:p w14:paraId="6F4DFD98" w14:textId="5AED1DF7" w:rsidR="00AD035C" w:rsidRPr="00E201DF" w:rsidRDefault="00094CB2" w:rsidP="00C75244">
            <w:pPr>
              <w:rPr>
                <w:rFonts w:ascii="Arial" w:hAnsi="Arial"/>
                <w:i/>
                <w:iCs/>
                <w:sz w:val="22"/>
                <w:szCs w:val="22"/>
              </w:rPr>
            </w:pPr>
            <w:r w:rsidRPr="00E201DF">
              <w:rPr>
                <w:rFonts w:ascii="Arial" w:hAnsi="Arial"/>
                <w:b/>
                <w:bCs/>
                <w:i/>
                <w:iCs/>
                <w:sz w:val="22"/>
                <w:szCs w:val="22"/>
                <w:lang w:val="ru"/>
              </w:rPr>
              <w:t>№:</w:t>
            </w:r>
            <w:r w:rsidRPr="00E201DF">
              <w:rPr>
                <w:rFonts w:ascii="Arial" w:hAnsi="Arial"/>
                <w:i/>
                <w:iCs/>
                <w:sz w:val="22"/>
                <w:szCs w:val="22"/>
                <w:lang w:val="ru"/>
              </w:rPr>
              <w:t xml:space="preserve"> </w:t>
            </w:r>
          </w:p>
          <w:p w14:paraId="1E06B0A6" w14:textId="77777777" w:rsidR="00AD035C" w:rsidRPr="00E201DF" w:rsidRDefault="00AD035C" w:rsidP="003C592D">
            <w:pPr>
              <w:rPr>
                <w:rFonts w:ascii="Arial" w:hAnsi="Arial"/>
                <w:sz w:val="22"/>
                <w:szCs w:val="22"/>
              </w:rPr>
            </w:pPr>
          </w:p>
          <w:p w14:paraId="0A46812A" w14:textId="77777777" w:rsidR="00094CB2" w:rsidRPr="00E201DF" w:rsidRDefault="00F60B0F" w:rsidP="003C592D">
            <w:pPr>
              <w:rPr>
                <w:rFonts w:ascii="Arial" w:hAnsi="Arial"/>
                <w:b/>
                <w:sz w:val="22"/>
                <w:szCs w:val="22"/>
              </w:rPr>
            </w:pPr>
            <w:r w:rsidRPr="00E201DF">
              <w:rPr>
                <w:rFonts w:ascii="Arial" w:hAnsi="Arial"/>
                <w:b/>
                <w:bCs/>
                <w:sz w:val="22"/>
                <w:szCs w:val="22"/>
              </w:rPr>
              <w:t>Order Re</w:t>
            </w:r>
            <w:proofErr w:type="gramStart"/>
            <w:r w:rsidRPr="00E201DF">
              <w:rPr>
                <w:rFonts w:ascii="Arial" w:hAnsi="Arial"/>
                <w:b/>
                <w:bCs/>
                <w:sz w:val="22"/>
                <w:szCs w:val="22"/>
              </w:rPr>
              <w:t>:  Sealing</w:t>
            </w:r>
            <w:proofErr w:type="gramEnd"/>
            <w:r w:rsidRPr="00E201DF">
              <w:rPr>
                <w:rFonts w:ascii="Arial" w:hAnsi="Arial"/>
                <w:b/>
                <w:bCs/>
                <w:sz w:val="22"/>
                <w:szCs w:val="22"/>
              </w:rPr>
              <w:t xml:space="preserve"> Records of Juvenile Offender</w:t>
            </w:r>
          </w:p>
          <w:p w14:paraId="01B390AC" w14:textId="221BF8CC" w:rsidR="00AD035C" w:rsidRPr="00E201DF" w:rsidRDefault="00094CB2" w:rsidP="00C75244">
            <w:pPr>
              <w:rPr>
                <w:rFonts w:ascii="Arial" w:hAnsi="Arial"/>
                <w:b/>
                <w:i/>
                <w:iCs/>
                <w:sz w:val="22"/>
                <w:szCs w:val="22"/>
              </w:rPr>
            </w:pPr>
            <w:r w:rsidRPr="00E201DF">
              <w:rPr>
                <w:rFonts w:ascii="Arial" w:hAnsi="Arial"/>
                <w:b/>
                <w:bCs/>
                <w:i/>
                <w:iCs/>
                <w:sz w:val="22"/>
                <w:szCs w:val="22"/>
                <w:lang w:val="ru"/>
              </w:rPr>
              <w:t>Приказ относительно:  Запечатывание записей о несовершеннолетних правонарушителях</w:t>
            </w:r>
          </w:p>
          <w:p w14:paraId="60C1CB15" w14:textId="77777777" w:rsidR="00C20AA8" w:rsidRPr="00E201DF" w:rsidRDefault="00C20AA8" w:rsidP="003C592D">
            <w:pPr>
              <w:rPr>
                <w:rFonts w:ascii="Arial" w:hAnsi="Arial"/>
                <w:b/>
                <w:sz w:val="22"/>
                <w:szCs w:val="22"/>
              </w:rPr>
            </w:pPr>
          </w:p>
          <w:p w14:paraId="36D894BF" w14:textId="77777777" w:rsidR="00094CB2" w:rsidRPr="00E201DF" w:rsidRDefault="00CB4270" w:rsidP="003C592D">
            <w:pPr>
              <w:rPr>
                <w:rFonts w:ascii="Arial" w:hAnsi="Arial"/>
                <w:b/>
                <w:sz w:val="22"/>
                <w:szCs w:val="22"/>
              </w:rPr>
            </w:pPr>
            <w:proofErr w:type="gramStart"/>
            <w:r w:rsidRPr="00E201DF">
              <w:rPr>
                <w:rFonts w:ascii="Arial" w:hAnsi="Arial"/>
                <w:b/>
                <w:bCs/>
                <w:sz w:val="22"/>
                <w:szCs w:val="22"/>
              </w:rPr>
              <w:t>[  ]</w:t>
            </w:r>
            <w:proofErr w:type="gramEnd"/>
            <w:r w:rsidRPr="00E201DF">
              <w:rPr>
                <w:rFonts w:ascii="Arial" w:hAnsi="Arial"/>
                <w:b/>
                <w:bCs/>
                <w:sz w:val="22"/>
                <w:szCs w:val="22"/>
              </w:rPr>
              <w:t xml:space="preserve">  Sealing Granted (ORSF)</w:t>
            </w:r>
          </w:p>
          <w:p w14:paraId="0598D21B" w14:textId="01997BE2" w:rsidR="00CB4270" w:rsidRPr="00E201DF" w:rsidRDefault="00997BC4" w:rsidP="00C75244">
            <w:pPr>
              <w:rPr>
                <w:rFonts w:ascii="Arial" w:hAnsi="Arial"/>
                <w:b/>
                <w:i/>
                <w:iCs/>
                <w:sz w:val="22"/>
                <w:szCs w:val="22"/>
              </w:rPr>
            </w:pPr>
            <w:r w:rsidRPr="00E201DF">
              <w:rPr>
                <w:rFonts w:ascii="Arial" w:hAnsi="Arial"/>
                <w:b/>
                <w:bCs/>
                <w:i/>
                <w:iCs/>
                <w:sz w:val="22"/>
                <w:szCs w:val="22"/>
              </w:rPr>
              <w:t xml:space="preserve">      </w:t>
            </w:r>
            <w:r w:rsidRPr="00E201DF">
              <w:rPr>
                <w:rFonts w:ascii="Arial" w:hAnsi="Arial"/>
                <w:b/>
                <w:bCs/>
                <w:i/>
                <w:iCs/>
                <w:sz w:val="22"/>
                <w:szCs w:val="22"/>
                <w:lang w:val="ru"/>
              </w:rPr>
              <w:t xml:space="preserve">Запечатывание разрешено (ORSF) </w:t>
            </w:r>
          </w:p>
          <w:p w14:paraId="1E06E541" w14:textId="77777777" w:rsidR="00094CB2" w:rsidRPr="00E201DF" w:rsidRDefault="00CB4270" w:rsidP="003C592D">
            <w:pPr>
              <w:rPr>
                <w:rFonts w:ascii="Arial" w:hAnsi="Arial"/>
                <w:b/>
                <w:sz w:val="22"/>
                <w:szCs w:val="22"/>
              </w:rPr>
            </w:pPr>
            <w:proofErr w:type="gramStart"/>
            <w:r w:rsidRPr="00E201DF">
              <w:rPr>
                <w:rFonts w:ascii="Arial" w:hAnsi="Arial"/>
                <w:b/>
                <w:bCs/>
                <w:sz w:val="22"/>
                <w:szCs w:val="22"/>
              </w:rPr>
              <w:t>[  ]</w:t>
            </w:r>
            <w:proofErr w:type="gramEnd"/>
            <w:r w:rsidRPr="00E201DF">
              <w:rPr>
                <w:rFonts w:ascii="Arial" w:hAnsi="Arial"/>
                <w:b/>
                <w:bCs/>
                <w:sz w:val="22"/>
                <w:szCs w:val="22"/>
              </w:rPr>
              <w:t xml:space="preserve">  Sealing Denied (ORSFD)</w:t>
            </w:r>
          </w:p>
          <w:p w14:paraId="52C10862" w14:textId="4FDBEBBC" w:rsidR="00AD035C" w:rsidRPr="00E201DF" w:rsidRDefault="00094CB2" w:rsidP="00C75244">
            <w:pPr>
              <w:rPr>
                <w:rFonts w:ascii="Arial" w:hAnsi="Arial"/>
                <w:b/>
                <w:i/>
                <w:iCs/>
                <w:sz w:val="22"/>
                <w:szCs w:val="22"/>
              </w:rPr>
            </w:pPr>
            <w:r w:rsidRPr="00E201DF">
              <w:rPr>
                <w:rFonts w:ascii="Arial" w:hAnsi="Arial"/>
                <w:b/>
                <w:bCs/>
                <w:i/>
                <w:iCs/>
                <w:sz w:val="22"/>
                <w:szCs w:val="22"/>
              </w:rPr>
              <w:t xml:space="preserve">      </w:t>
            </w:r>
            <w:r w:rsidRPr="00E201DF">
              <w:rPr>
                <w:rFonts w:ascii="Arial" w:hAnsi="Arial"/>
                <w:b/>
                <w:bCs/>
                <w:i/>
                <w:iCs/>
                <w:sz w:val="22"/>
                <w:szCs w:val="22"/>
                <w:lang w:val="ru"/>
              </w:rPr>
              <w:t>Отказ в запечатывании (ORSFD)</w:t>
            </w:r>
          </w:p>
          <w:p w14:paraId="526B88BE" w14:textId="77777777" w:rsidR="00C20AA8" w:rsidRPr="00E201DF" w:rsidRDefault="00C20AA8" w:rsidP="003C592D">
            <w:pPr>
              <w:rPr>
                <w:rFonts w:ascii="Arial" w:hAnsi="Arial"/>
                <w:sz w:val="22"/>
                <w:szCs w:val="22"/>
              </w:rPr>
            </w:pPr>
          </w:p>
          <w:p w14:paraId="1C75ABE4" w14:textId="77777777" w:rsidR="00094CB2" w:rsidRPr="00E201DF" w:rsidRDefault="00C20AA8" w:rsidP="003C592D">
            <w:pPr>
              <w:rPr>
                <w:rFonts w:ascii="Arial" w:hAnsi="Arial"/>
                <w:sz w:val="22"/>
                <w:szCs w:val="22"/>
              </w:rPr>
            </w:pPr>
            <w:r w:rsidRPr="00E201DF">
              <w:rPr>
                <w:rFonts w:ascii="Arial" w:hAnsi="Arial"/>
                <w:sz w:val="22"/>
                <w:szCs w:val="22"/>
              </w:rPr>
              <w:t>Clerk’s Action</w:t>
            </w:r>
            <w:proofErr w:type="gramStart"/>
            <w:r w:rsidRPr="00E201DF">
              <w:rPr>
                <w:rFonts w:ascii="Arial" w:hAnsi="Arial"/>
                <w:sz w:val="22"/>
                <w:szCs w:val="22"/>
              </w:rPr>
              <w:t>:  Section</w:t>
            </w:r>
            <w:proofErr w:type="gramEnd"/>
            <w:r w:rsidRPr="00E201DF">
              <w:rPr>
                <w:rFonts w:ascii="Arial" w:hAnsi="Arial"/>
                <w:sz w:val="22"/>
                <w:szCs w:val="22"/>
              </w:rPr>
              <w:t xml:space="preserve"> III. Order</w:t>
            </w:r>
          </w:p>
          <w:p w14:paraId="0269C582" w14:textId="3E535863" w:rsidR="00C20AA8" w:rsidRPr="00E201DF" w:rsidRDefault="00094CB2" w:rsidP="00C75244">
            <w:pPr>
              <w:rPr>
                <w:rFonts w:ascii="Arial" w:hAnsi="Arial"/>
                <w:i/>
                <w:iCs/>
                <w:sz w:val="22"/>
                <w:szCs w:val="22"/>
              </w:rPr>
            </w:pPr>
            <w:r w:rsidRPr="00E201DF">
              <w:rPr>
                <w:rFonts w:ascii="Arial" w:hAnsi="Arial"/>
                <w:i/>
                <w:iCs/>
                <w:sz w:val="22"/>
                <w:szCs w:val="22"/>
                <w:lang w:val="ru"/>
              </w:rPr>
              <w:t>Действие секретаря суда:  Раздел III. Приказ</w:t>
            </w:r>
          </w:p>
        </w:tc>
      </w:tr>
    </w:tbl>
    <w:p w14:paraId="24C5A284" w14:textId="77777777" w:rsidR="00094CB2" w:rsidRPr="00E201DF" w:rsidRDefault="00AD035C" w:rsidP="003C592D">
      <w:pPr>
        <w:spacing w:before="240"/>
        <w:jc w:val="center"/>
        <w:rPr>
          <w:rFonts w:ascii="Arial" w:hAnsi="Arial"/>
          <w:b/>
          <w:szCs w:val="24"/>
        </w:rPr>
      </w:pPr>
      <w:r w:rsidRPr="00E201DF">
        <w:rPr>
          <w:rFonts w:ascii="Arial" w:hAnsi="Arial"/>
          <w:b/>
          <w:bCs/>
          <w:szCs w:val="24"/>
        </w:rPr>
        <w:t>I.  Basis</w:t>
      </w:r>
    </w:p>
    <w:p w14:paraId="30BF29DF" w14:textId="0BEE5543" w:rsidR="00AD035C" w:rsidRPr="00E201DF" w:rsidRDefault="005E3D8B" w:rsidP="00C75244">
      <w:pPr>
        <w:jc w:val="center"/>
        <w:rPr>
          <w:rFonts w:ascii="Arial" w:hAnsi="Arial"/>
          <w:b/>
          <w:i/>
          <w:iCs/>
          <w:szCs w:val="24"/>
        </w:rPr>
      </w:pPr>
      <w:r w:rsidRPr="00E201DF">
        <w:rPr>
          <w:rFonts w:ascii="Arial" w:hAnsi="Arial"/>
          <w:b/>
          <w:bCs/>
          <w:i/>
          <w:iCs/>
          <w:szCs w:val="24"/>
        </w:rPr>
        <w:t xml:space="preserve">    </w:t>
      </w:r>
      <w:r w:rsidRPr="00E201DF">
        <w:rPr>
          <w:rFonts w:ascii="Arial" w:hAnsi="Arial"/>
          <w:b/>
          <w:bCs/>
          <w:i/>
          <w:iCs/>
          <w:szCs w:val="24"/>
          <w:lang w:val="ru"/>
        </w:rPr>
        <w:t>Основание</w:t>
      </w:r>
    </w:p>
    <w:p w14:paraId="7F105838" w14:textId="77777777" w:rsidR="00094CB2" w:rsidRPr="00E201DF" w:rsidRDefault="0036013A" w:rsidP="003C592D">
      <w:pPr>
        <w:spacing w:before="120"/>
        <w:rPr>
          <w:rFonts w:ascii="Arial" w:hAnsi="Arial"/>
          <w:sz w:val="22"/>
        </w:rPr>
      </w:pPr>
      <w:r w:rsidRPr="00E201DF">
        <w:rPr>
          <w:rFonts w:ascii="Arial" w:hAnsi="Arial"/>
          <w:sz w:val="22"/>
          <w:szCs w:val="22"/>
        </w:rPr>
        <w:t>1.1</w:t>
      </w:r>
      <w:r w:rsidRPr="00E201DF">
        <w:rPr>
          <w:rFonts w:ascii="Arial" w:hAnsi="Arial"/>
          <w:sz w:val="20"/>
        </w:rPr>
        <w:tab/>
      </w:r>
      <w:r w:rsidRPr="00E201DF">
        <w:rPr>
          <w:rFonts w:ascii="Arial" w:hAnsi="Arial"/>
          <w:sz w:val="22"/>
        </w:rPr>
        <w:t>THIS MATTER came before the court on (choose one):</w:t>
      </w:r>
    </w:p>
    <w:p w14:paraId="30B61DB7" w14:textId="77B2B02F" w:rsidR="0036013A" w:rsidRPr="00E201DF" w:rsidRDefault="005E3D8B" w:rsidP="00C75244">
      <w:pPr>
        <w:rPr>
          <w:rFonts w:ascii="Arial" w:hAnsi="Arial"/>
          <w:i/>
          <w:iCs/>
          <w:sz w:val="22"/>
        </w:rPr>
      </w:pPr>
      <w:r w:rsidRPr="00E201DF">
        <w:rPr>
          <w:rFonts w:ascii="Arial" w:hAnsi="Arial"/>
          <w:i/>
          <w:iCs/>
          <w:sz w:val="22"/>
          <w:szCs w:val="22"/>
        </w:rPr>
        <w:tab/>
      </w:r>
      <w:r w:rsidRPr="00E201DF">
        <w:rPr>
          <w:rFonts w:ascii="Arial" w:hAnsi="Arial"/>
          <w:i/>
          <w:iCs/>
          <w:sz w:val="22"/>
          <w:lang w:val="ru"/>
        </w:rPr>
        <w:t>ДАННОЕ ДЕЛО поступило в суд по (выберите одно):</w:t>
      </w:r>
    </w:p>
    <w:p w14:paraId="1C454761" w14:textId="77777777" w:rsidR="00094CB2" w:rsidRPr="00E201DF" w:rsidRDefault="00C20AA8" w:rsidP="003C592D">
      <w:pPr>
        <w:tabs>
          <w:tab w:val="left" w:pos="1080"/>
        </w:tabs>
        <w:spacing w:before="40"/>
        <w:ind w:left="1080" w:hanging="360"/>
        <w:rPr>
          <w:rFonts w:ascii="Arial" w:hAnsi="Arial"/>
          <w:sz w:val="22"/>
        </w:rPr>
      </w:pPr>
      <w:proofErr w:type="gramStart"/>
      <w:r w:rsidRPr="00E201DF">
        <w:rPr>
          <w:rFonts w:ascii="Arial" w:hAnsi="Arial"/>
          <w:sz w:val="22"/>
        </w:rPr>
        <w:t>[  ]</w:t>
      </w:r>
      <w:proofErr w:type="gramEnd"/>
      <w:r w:rsidRPr="00E201DF">
        <w:rPr>
          <w:rFonts w:ascii="Arial" w:hAnsi="Arial"/>
          <w:sz w:val="22"/>
        </w:rPr>
        <w:tab/>
      </w:r>
      <w:r w:rsidRPr="00E201DF">
        <w:rPr>
          <w:rFonts w:ascii="Arial" w:hAnsi="Arial"/>
          <w:b/>
          <w:bCs/>
          <w:sz w:val="22"/>
        </w:rPr>
        <w:t>Motion to seal records under RCW 13.50.260</w:t>
      </w:r>
      <w:proofErr w:type="gramStart"/>
      <w:r w:rsidRPr="00E201DF">
        <w:rPr>
          <w:rFonts w:ascii="Arial" w:hAnsi="Arial"/>
          <w:sz w:val="22"/>
        </w:rPr>
        <w:t>:  Respondent’s</w:t>
      </w:r>
      <w:proofErr w:type="gramEnd"/>
      <w:r w:rsidRPr="00E201DF">
        <w:rPr>
          <w:rFonts w:ascii="Arial" w:hAnsi="Arial"/>
          <w:sz w:val="22"/>
        </w:rPr>
        <w:t xml:space="preserve"> motion to vacate and seal records of juvenile offender pursuant to RCW 13.50.260.</w:t>
      </w:r>
    </w:p>
    <w:p w14:paraId="559EB6D1" w14:textId="281EDF10" w:rsidR="0036013A" w:rsidRPr="00E201DF" w:rsidRDefault="00245461" w:rsidP="00C75244">
      <w:pPr>
        <w:tabs>
          <w:tab w:val="left" w:pos="1080"/>
        </w:tabs>
        <w:ind w:left="1080" w:hanging="360"/>
        <w:rPr>
          <w:rFonts w:ascii="Arial" w:hAnsi="Arial"/>
          <w:i/>
          <w:iCs/>
          <w:sz w:val="22"/>
        </w:rPr>
      </w:pPr>
      <w:r w:rsidRPr="00E201DF">
        <w:rPr>
          <w:rFonts w:ascii="Arial" w:hAnsi="Arial"/>
          <w:i/>
          <w:iCs/>
          <w:sz w:val="22"/>
        </w:rPr>
        <w:tab/>
      </w:r>
      <w:r w:rsidRPr="00E201DF">
        <w:rPr>
          <w:rFonts w:ascii="Arial" w:hAnsi="Arial"/>
          <w:b/>
          <w:bCs/>
          <w:i/>
          <w:iCs/>
          <w:sz w:val="22"/>
          <w:lang w:val="ru"/>
        </w:rPr>
        <w:t>Ходатайство о запечатывании записей в соответствии с RCW 13.50.260:</w:t>
      </w:r>
      <w:r w:rsidRPr="00E201DF">
        <w:rPr>
          <w:rFonts w:ascii="Arial" w:hAnsi="Arial"/>
          <w:i/>
          <w:iCs/>
          <w:sz w:val="22"/>
          <w:lang w:val="ru"/>
        </w:rPr>
        <w:t xml:space="preserve">  Ходатайство ответчика об отмене и запечатывании записей о несовершеннолетнем правонарушителе в соответствии с RCW 13.50.260.</w:t>
      </w:r>
    </w:p>
    <w:p w14:paraId="258871B0" w14:textId="77777777" w:rsidR="00094CB2" w:rsidRPr="00E201DF" w:rsidRDefault="00C20AA8" w:rsidP="003C592D">
      <w:pPr>
        <w:tabs>
          <w:tab w:val="left" w:pos="360"/>
        </w:tabs>
        <w:spacing w:before="40"/>
        <w:ind w:left="1080" w:hanging="360"/>
        <w:rPr>
          <w:rFonts w:ascii="Arial" w:hAnsi="Arial"/>
          <w:color w:val="000000"/>
          <w:sz w:val="22"/>
        </w:rPr>
      </w:pPr>
      <w:proofErr w:type="gramStart"/>
      <w:r w:rsidRPr="00E201DF">
        <w:rPr>
          <w:rFonts w:ascii="Arial" w:hAnsi="Arial"/>
          <w:color w:val="000000"/>
          <w:sz w:val="22"/>
        </w:rPr>
        <w:lastRenderedPageBreak/>
        <w:t>[  ]</w:t>
      </w:r>
      <w:proofErr w:type="gramEnd"/>
      <w:r w:rsidRPr="00E201DF">
        <w:rPr>
          <w:rFonts w:ascii="Arial" w:hAnsi="Arial"/>
          <w:color w:val="000000"/>
          <w:sz w:val="22"/>
        </w:rPr>
        <w:tab/>
      </w:r>
      <w:r w:rsidRPr="00E201DF">
        <w:rPr>
          <w:rFonts w:ascii="Arial" w:hAnsi="Arial"/>
          <w:b/>
          <w:bCs/>
          <w:color w:val="000000"/>
          <w:sz w:val="22"/>
        </w:rPr>
        <w:t>Administrative Sealing under RCW 13.50.260 or 13.40.127</w:t>
      </w:r>
      <w:proofErr w:type="gramStart"/>
      <w:r w:rsidRPr="00E201DF">
        <w:rPr>
          <w:rFonts w:ascii="Arial" w:hAnsi="Arial"/>
          <w:color w:val="000000"/>
          <w:sz w:val="22"/>
        </w:rPr>
        <w:t>:  Administrative</w:t>
      </w:r>
      <w:proofErr w:type="gramEnd"/>
      <w:r w:rsidRPr="00E201DF">
        <w:rPr>
          <w:rFonts w:ascii="Arial" w:hAnsi="Arial"/>
          <w:color w:val="000000"/>
          <w:sz w:val="22"/>
        </w:rPr>
        <w:t xml:space="preserve"> sealing of juvenile records pursuant to </w:t>
      </w:r>
      <w:proofErr w:type="gramStart"/>
      <w:r w:rsidRPr="00E201DF">
        <w:rPr>
          <w:rFonts w:ascii="Arial" w:hAnsi="Arial"/>
          <w:color w:val="000000"/>
          <w:sz w:val="22"/>
        </w:rPr>
        <w:t>[  ]</w:t>
      </w:r>
      <w:proofErr w:type="gramEnd"/>
      <w:r w:rsidRPr="00E201DF">
        <w:rPr>
          <w:rFonts w:ascii="Arial" w:hAnsi="Arial"/>
          <w:color w:val="000000"/>
          <w:sz w:val="22"/>
        </w:rPr>
        <w:t xml:space="preserve"> regular statutory administrative sealing of a qualified disposition order entered after June 11, 2014 (chapter 13.50 RCW), or </w:t>
      </w:r>
      <w:r w:rsidRPr="00E201DF">
        <w:rPr>
          <w:rFonts w:ascii="Arial" w:hAnsi="Arial"/>
          <w:color w:val="000000"/>
          <w:sz w:val="22"/>
        </w:rPr>
        <w:br/>
      </w:r>
      <w:proofErr w:type="gramStart"/>
      <w:r w:rsidRPr="00E201DF">
        <w:rPr>
          <w:rFonts w:ascii="Arial" w:hAnsi="Arial"/>
          <w:color w:val="000000"/>
          <w:sz w:val="22"/>
        </w:rPr>
        <w:t>[  ]</w:t>
      </w:r>
      <w:proofErr w:type="gramEnd"/>
      <w:r w:rsidRPr="00E201DF">
        <w:rPr>
          <w:rFonts w:ascii="Arial" w:hAnsi="Arial"/>
          <w:color w:val="000000"/>
          <w:sz w:val="22"/>
        </w:rPr>
        <w:t xml:space="preserve"> vacated deferred disposition dismissed and vacated after June 6, </w:t>
      </w:r>
      <w:proofErr w:type="gramStart"/>
      <w:r w:rsidRPr="00E201DF">
        <w:rPr>
          <w:rFonts w:ascii="Arial" w:hAnsi="Arial"/>
          <w:color w:val="000000"/>
          <w:sz w:val="22"/>
        </w:rPr>
        <w:t>2012</w:t>
      </w:r>
      <w:proofErr w:type="gramEnd"/>
      <w:r w:rsidRPr="00E201DF">
        <w:rPr>
          <w:rFonts w:ascii="Arial" w:hAnsi="Arial"/>
          <w:color w:val="000000"/>
          <w:sz w:val="22"/>
        </w:rPr>
        <w:t xml:space="preserve"> </w:t>
      </w:r>
      <w:r w:rsidRPr="00E201DF">
        <w:rPr>
          <w:rFonts w:ascii="Arial" w:hAnsi="Arial"/>
          <w:color w:val="000000"/>
          <w:sz w:val="22"/>
        </w:rPr>
        <w:br/>
        <w:t>(RCW 13.40.127).</w:t>
      </w:r>
    </w:p>
    <w:p w14:paraId="44D858C0" w14:textId="150B5442" w:rsidR="0036013A" w:rsidRPr="00E201DF" w:rsidRDefault="00245461" w:rsidP="00C75244">
      <w:pPr>
        <w:tabs>
          <w:tab w:val="left" w:pos="360"/>
        </w:tabs>
        <w:ind w:left="1080" w:hanging="360"/>
        <w:rPr>
          <w:rFonts w:ascii="Arial" w:hAnsi="Arial"/>
          <w:i/>
          <w:iCs/>
          <w:color w:val="000000"/>
          <w:sz w:val="22"/>
        </w:rPr>
      </w:pPr>
      <w:r w:rsidRPr="00E201DF">
        <w:rPr>
          <w:rFonts w:ascii="Arial" w:hAnsi="Arial"/>
          <w:i/>
          <w:iCs/>
          <w:color w:val="000000"/>
          <w:sz w:val="22"/>
        </w:rPr>
        <w:tab/>
      </w:r>
      <w:r w:rsidRPr="00E201DF">
        <w:rPr>
          <w:rFonts w:ascii="Arial" w:hAnsi="Arial"/>
          <w:b/>
          <w:bCs/>
          <w:i/>
          <w:iCs/>
          <w:color w:val="000000"/>
          <w:sz w:val="22"/>
          <w:lang w:val="ru"/>
        </w:rPr>
        <w:t>Административное запечатывание в соответствии с RCW 13.50.260 или 13.40.127:</w:t>
      </w:r>
      <w:r w:rsidRPr="00E201DF">
        <w:rPr>
          <w:rFonts w:ascii="Arial" w:hAnsi="Arial"/>
          <w:i/>
          <w:iCs/>
          <w:color w:val="000000"/>
          <w:sz w:val="22"/>
          <w:lang w:val="ru"/>
        </w:rPr>
        <w:t xml:space="preserve">  Административное запечатывание записей о несовершеннолетних в соответствии с [-] обычным административным запечатыванием квалифицированного окончательного приказа, принятого после 11 июня 2014 года (глава 13.50 RCW), или </w:t>
      </w:r>
      <w:r w:rsidRPr="00E201DF">
        <w:rPr>
          <w:rFonts w:ascii="Arial" w:hAnsi="Arial"/>
          <w:i/>
          <w:iCs/>
          <w:color w:val="000000"/>
          <w:sz w:val="22"/>
          <w:lang w:val="ru"/>
        </w:rPr>
        <w:br/>
        <w:t xml:space="preserve">[-] аннулированным решением об отсрочке отбывания наказания, отмененным и аннулированным после 6 июня 2012 года </w:t>
      </w:r>
      <w:r w:rsidRPr="00E201DF">
        <w:rPr>
          <w:rFonts w:ascii="Arial" w:hAnsi="Arial"/>
          <w:i/>
          <w:iCs/>
          <w:color w:val="000000"/>
          <w:sz w:val="22"/>
          <w:lang w:val="ru"/>
        </w:rPr>
        <w:br/>
        <w:t>(RCW 13.40.127).</w:t>
      </w:r>
    </w:p>
    <w:p w14:paraId="183B1F4E" w14:textId="77777777" w:rsidR="00094CB2" w:rsidRPr="00E201DF" w:rsidRDefault="00C20AA8" w:rsidP="003C592D">
      <w:pPr>
        <w:tabs>
          <w:tab w:val="left" w:pos="360"/>
        </w:tabs>
        <w:spacing w:before="40"/>
        <w:ind w:left="1080" w:hanging="360"/>
        <w:rPr>
          <w:rFonts w:ascii="Arial" w:hAnsi="Arial"/>
          <w:color w:val="000000"/>
          <w:sz w:val="22"/>
        </w:rPr>
      </w:pPr>
      <w:proofErr w:type="gramStart"/>
      <w:r w:rsidRPr="00E201DF">
        <w:rPr>
          <w:rFonts w:ascii="Arial" w:hAnsi="Arial"/>
          <w:color w:val="000000"/>
          <w:sz w:val="22"/>
        </w:rPr>
        <w:t>[  ]</w:t>
      </w:r>
      <w:proofErr w:type="gramEnd"/>
      <w:r w:rsidRPr="00E201DF">
        <w:rPr>
          <w:rFonts w:ascii="Arial" w:hAnsi="Arial"/>
          <w:color w:val="000000"/>
          <w:sz w:val="22"/>
        </w:rPr>
        <w:tab/>
      </w:r>
      <w:r w:rsidRPr="00E201DF">
        <w:rPr>
          <w:rFonts w:ascii="Arial" w:hAnsi="Arial"/>
          <w:b/>
          <w:bCs/>
          <w:color w:val="000000"/>
          <w:sz w:val="22"/>
        </w:rPr>
        <w:t>Acquittal or Dismissal of Charges under RCW 13.50.260</w:t>
      </w:r>
      <w:proofErr w:type="gramStart"/>
      <w:r w:rsidRPr="00E201DF">
        <w:rPr>
          <w:rFonts w:ascii="Arial" w:hAnsi="Arial"/>
          <w:color w:val="000000"/>
          <w:sz w:val="22"/>
        </w:rPr>
        <w:t>:  Sealing</w:t>
      </w:r>
      <w:proofErr w:type="gramEnd"/>
      <w:r w:rsidRPr="00E201DF">
        <w:rPr>
          <w:rFonts w:ascii="Arial" w:hAnsi="Arial"/>
          <w:color w:val="000000"/>
          <w:sz w:val="22"/>
        </w:rPr>
        <w:t xml:space="preserve"> of juvenile records pursuant to </w:t>
      </w:r>
      <w:proofErr w:type="gramStart"/>
      <w:r w:rsidRPr="00E201DF">
        <w:rPr>
          <w:rFonts w:ascii="Arial" w:hAnsi="Arial"/>
          <w:color w:val="000000"/>
          <w:sz w:val="22"/>
        </w:rPr>
        <w:t>[  ]</w:t>
      </w:r>
      <w:proofErr w:type="gramEnd"/>
      <w:r w:rsidRPr="00E201DF">
        <w:rPr>
          <w:rFonts w:ascii="Arial" w:hAnsi="Arial"/>
          <w:color w:val="000000"/>
          <w:sz w:val="22"/>
        </w:rPr>
        <w:t xml:space="preserve"> acquittal of charges in the case, or </w:t>
      </w:r>
      <w:proofErr w:type="gramStart"/>
      <w:r w:rsidRPr="00E201DF">
        <w:rPr>
          <w:rFonts w:ascii="Arial" w:hAnsi="Arial"/>
          <w:color w:val="000000"/>
          <w:sz w:val="22"/>
        </w:rPr>
        <w:t>[  ]</w:t>
      </w:r>
      <w:proofErr w:type="gramEnd"/>
      <w:r w:rsidRPr="00E201DF">
        <w:rPr>
          <w:rFonts w:ascii="Arial" w:hAnsi="Arial"/>
          <w:color w:val="000000"/>
          <w:sz w:val="22"/>
        </w:rPr>
        <w:t xml:space="preserve"> dismissal of charges with prejudice,</w:t>
      </w:r>
      <w:r w:rsidRPr="00E201DF">
        <w:rPr>
          <w:rFonts w:ascii="Arial" w:hAnsi="Arial"/>
          <w:color w:val="FF0000"/>
          <w:sz w:val="22"/>
        </w:rPr>
        <w:t xml:space="preserve"> </w:t>
      </w:r>
      <w:r w:rsidRPr="00E201DF">
        <w:rPr>
          <w:rFonts w:ascii="Arial" w:hAnsi="Arial"/>
          <w:color w:val="000000"/>
          <w:sz w:val="22"/>
        </w:rPr>
        <w:t xml:space="preserve">other than a dismissal of a deferred disposition under RCW 13.40.127, and subject to the state’s right, if any, to appeal the dismissal.  </w:t>
      </w:r>
      <w:r w:rsidRPr="00E201DF">
        <w:rPr>
          <w:rFonts w:ascii="Arial" w:hAnsi="Arial"/>
          <w:color w:val="000000"/>
          <w:sz w:val="22"/>
        </w:rPr>
        <w:br/>
        <w:t>(RCW 13.50.260).</w:t>
      </w:r>
    </w:p>
    <w:p w14:paraId="3AD19C03" w14:textId="6938EB6A" w:rsidR="0036013A" w:rsidRPr="00E201DF" w:rsidRDefault="00245461" w:rsidP="00C75244">
      <w:pPr>
        <w:tabs>
          <w:tab w:val="left" w:pos="360"/>
        </w:tabs>
        <w:ind w:left="1080" w:hanging="360"/>
        <w:rPr>
          <w:rFonts w:ascii="Arial" w:hAnsi="Arial"/>
          <w:i/>
          <w:iCs/>
          <w:color w:val="000000"/>
          <w:sz w:val="22"/>
        </w:rPr>
      </w:pPr>
      <w:r w:rsidRPr="00E201DF">
        <w:rPr>
          <w:rFonts w:ascii="Arial" w:hAnsi="Arial"/>
          <w:i/>
          <w:iCs/>
          <w:color w:val="000000"/>
          <w:sz w:val="22"/>
        </w:rPr>
        <w:tab/>
      </w:r>
      <w:r w:rsidRPr="00E201DF">
        <w:rPr>
          <w:rFonts w:ascii="Arial" w:hAnsi="Arial"/>
          <w:b/>
          <w:bCs/>
          <w:i/>
          <w:iCs/>
          <w:color w:val="000000"/>
          <w:sz w:val="22"/>
          <w:lang w:val="ru"/>
        </w:rPr>
        <w:t>Оправдание или снятие обвинений в соответствии с RCW 13.50.260:</w:t>
      </w:r>
      <w:r w:rsidRPr="00E201DF">
        <w:rPr>
          <w:rFonts w:ascii="Arial" w:hAnsi="Arial"/>
          <w:i/>
          <w:iCs/>
          <w:color w:val="000000"/>
          <w:sz w:val="22"/>
          <w:lang w:val="ru"/>
        </w:rPr>
        <w:t xml:space="preserve">  Запечатывание записей о несовершеннолетних в результате [-] оправдания по обвинению в деле или [-] снятия обвинения без права возобновления,</w:t>
      </w:r>
      <w:r w:rsidRPr="00E201DF">
        <w:rPr>
          <w:rFonts w:ascii="Arial" w:hAnsi="Arial"/>
          <w:i/>
          <w:iCs/>
          <w:color w:val="FF0000"/>
          <w:sz w:val="22"/>
          <w:lang w:val="ru"/>
        </w:rPr>
        <w:t xml:space="preserve"> </w:t>
      </w:r>
      <w:r w:rsidRPr="00E201DF">
        <w:rPr>
          <w:rFonts w:ascii="Arial" w:hAnsi="Arial"/>
          <w:i/>
          <w:iCs/>
          <w:color w:val="000000"/>
          <w:sz w:val="22"/>
          <w:lang w:val="ru"/>
        </w:rPr>
        <w:t xml:space="preserve">кроме снятия отложенного решения согласно RCW 13.40.127, и с учетом права штата, если таковое имеется, на обжалование снятия обвинения.  </w:t>
      </w:r>
      <w:r w:rsidRPr="00E201DF">
        <w:rPr>
          <w:rFonts w:ascii="Arial" w:hAnsi="Arial"/>
          <w:color w:val="000000"/>
          <w:sz w:val="22"/>
          <w:lang w:val="ru"/>
        </w:rPr>
        <w:br/>
      </w:r>
      <w:r w:rsidRPr="00E201DF">
        <w:rPr>
          <w:rFonts w:ascii="Arial" w:hAnsi="Arial"/>
          <w:i/>
          <w:iCs/>
          <w:color w:val="000000"/>
          <w:sz w:val="22"/>
          <w:lang w:val="ru"/>
        </w:rPr>
        <w:t>(RCW 13.50.260).</w:t>
      </w:r>
    </w:p>
    <w:p w14:paraId="09ACD982" w14:textId="77777777" w:rsidR="00094CB2" w:rsidRPr="00E201DF" w:rsidRDefault="00C20AA8" w:rsidP="003C592D">
      <w:pPr>
        <w:tabs>
          <w:tab w:val="left" w:pos="360"/>
        </w:tabs>
        <w:spacing w:before="40"/>
        <w:ind w:left="1080" w:hanging="360"/>
        <w:rPr>
          <w:rFonts w:ascii="Arial" w:hAnsi="Arial"/>
          <w:color w:val="000000"/>
          <w:sz w:val="22"/>
        </w:rPr>
      </w:pPr>
      <w:proofErr w:type="gramStart"/>
      <w:r w:rsidRPr="00E201DF">
        <w:rPr>
          <w:rFonts w:ascii="Arial" w:hAnsi="Arial"/>
          <w:color w:val="000000"/>
          <w:sz w:val="22"/>
        </w:rPr>
        <w:t>[  ]</w:t>
      </w:r>
      <w:proofErr w:type="gramEnd"/>
      <w:r w:rsidRPr="00E201DF">
        <w:rPr>
          <w:rFonts w:ascii="Arial" w:hAnsi="Arial"/>
          <w:color w:val="000000"/>
          <w:sz w:val="22"/>
        </w:rPr>
        <w:tab/>
      </w:r>
      <w:r w:rsidRPr="00E201DF">
        <w:rPr>
          <w:rFonts w:ascii="Arial" w:hAnsi="Arial"/>
          <w:b/>
          <w:bCs/>
          <w:color w:val="000000"/>
          <w:sz w:val="22"/>
        </w:rPr>
        <w:t>Re-Sealing Post Nullification under RCW 13.50.260</w:t>
      </w:r>
      <w:proofErr w:type="gramStart"/>
      <w:r w:rsidRPr="00E201DF">
        <w:rPr>
          <w:rFonts w:ascii="Arial" w:hAnsi="Arial"/>
          <w:color w:val="000000"/>
          <w:sz w:val="22"/>
        </w:rPr>
        <w:t>:  Sealing</w:t>
      </w:r>
      <w:proofErr w:type="gramEnd"/>
      <w:r w:rsidRPr="00E201DF">
        <w:rPr>
          <w:rFonts w:ascii="Arial" w:hAnsi="Arial"/>
          <w:color w:val="000000"/>
          <w:sz w:val="22"/>
        </w:rPr>
        <w:t xml:space="preserve"> of juvenile records previously nullified by subsequent adjudication and disposition in a different case number, but for which the Respondent requests resealing (RCW 13.50.260).</w:t>
      </w:r>
    </w:p>
    <w:p w14:paraId="165AE5E6" w14:textId="118935DD" w:rsidR="0036013A" w:rsidRPr="00E201DF" w:rsidRDefault="00245461" w:rsidP="00C75244">
      <w:pPr>
        <w:tabs>
          <w:tab w:val="left" w:pos="360"/>
        </w:tabs>
        <w:ind w:left="1080" w:hanging="360"/>
        <w:rPr>
          <w:rFonts w:ascii="Arial" w:hAnsi="Arial"/>
          <w:i/>
          <w:iCs/>
          <w:color w:val="000000"/>
          <w:sz w:val="22"/>
        </w:rPr>
      </w:pPr>
      <w:r w:rsidRPr="00E201DF">
        <w:rPr>
          <w:rFonts w:ascii="Arial" w:hAnsi="Arial"/>
          <w:i/>
          <w:iCs/>
          <w:color w:val="000000"/>
          <w:sz w:val="22"/>
        </w:rPr>
        <w:tab/>
      </w:r>
      <w:r w:rsidRPr="00E201DF">
        <w:rPr>
          <w:rFonts w:ascii="Arial" w:hAnsi="Arial"/>
          <w:b/>
          <w:bCs/>
          <w:i/>
          <w:iCs/>
          <w:color w:val="000000"/>
          <w:sz w:val="22"/>
          <w:lang w:val="ru"/>
        </w:rPr>
        <w:t>Повторное запечатывание после аннулирования в соответствии с RCW 13.50.260:</w:t>
      </w:r>
      <w:r w:rsidRPr="00E201DF">
        <w:rPr>
          <w:rFonts w:ascii="Arial" w:hAnsi="Arial"/>
          <w:i/>
          <w:iCs/>
          <w:color w:val="000000"/>
          <w:sz w:val="22"/>
          <w:lang w:val="ru"/>
        </w:rPr>
        <w:t xml:space="preserve">  Запечатывание записей о несовершеннолетних, ранее аннулированных в результате последующего вынесения приговора и вынесения решения по другому делу, но в отношении которых ответчик просит о повторном запечатывании (RCW 13.50.260).</w:t>
      </w:r>
    </w:p>
    <w:p w14:paraId="790A9DA5" w14:textId="77777777" w:rsidR="00094CB2" w:rsidRPr="00E201DF" w:rsidRDefault="00C20AA8" w:rsidP="003C592D">
      <w:pPr>
        <w:tabs>
          <w:tab w:val="left" w:pos="360"/>
          <w:tab w:val="left" w:pos="720"/>
          <w:tab w:val="left" w:pos="9990"/>
        </w:tabs>
        <w:spacing w:before="40"/>
        <w:ind w:left="1080" w:hanging="360"/>
        <w:rPr>
          <w:rFonts w:ascii="Arial" w:hAnsi="Arial"/>
          <w:color w:val="000000"/>
          <w:sz w:val="22"/>
        </w:rPr>
      </w:pPr>
      <w:proofErr w:type="gramStart"/>
      <w:r w:rsidRPr="00E201DF">
        <w:rPr>
          <w:rFonts w:ascii="Arial" w:hAnsi="Arial"/>
          <w:color w:val="000000"/>
          <w:sz w:val="22"/>
        </w:rPr>
        <w:t>[  ]</w:t>
      </w:r>
      <w:proofErr w:type="gramEnd"/>
      <w:r w:rsidRPr="00E201DF">
        <w:rPr>
          <w:rFonts w:ascii="Arial" w:hAnsi="Arial"/>
          <w:color w:val="000000"/>
          <w:sz w:val="22"/>
        </w:rPr>
        <w:tab/>
      </w:r>
      <w:r w:rsidRPr="00E201DF">
        <w:rPr>
          <w:rFonts w:ascii="Arial" w:hAnsi="Arial"/>
          <w:b/>
          <w:bCs/>
          <w:color w:val="000000"/>
          <w:sz w:val="22"/>
        </w:rPr>
        <w:t>Motion to Seal Records under GR 15</w:t>
      </w:r>
      <w:proofErr w:type="gramStart"/>
      <w:r w:rsidRPr="00E201DF">
        <w:rPr>
          <w:rFonts w:ascii="Arial" w:hAnsi="Arial"/>
          <w:color w:val="000000"/>
          <w:sz w:val="22"/>
        </w:rPr>
        <w:t>:  Respondent’s</w:t>
      </w:r>
      <w:proofErr w:type="gramEnd"/>
      <w:r w:rsidRPr="00E201DF">
        <w:rPr>
          <w:rFonts w:ascii="Arial" w:hAnsi="Arial"/>
          <w:color w:val="000000"/>
          <w:sz w:val="22"/>
        </w:rPr>
        <w:t xml:space="preserve"> motion to seal records of juvenile offender pursuant to GR 15.</w:t>
      </w:r>
    </w:p>
    <w:p w14:paraId="383274FB" w14:textId="66233851" w:rsidR="0036013A" w:rsidRPr="00E201DF" w:rsidRDefault="00245461" w:rsidP="00C75244">
      <w:pPr>
        <w:tabs>
          <w:tab w:val="left" w:pos="360"/>
          <w:tab w:val="left" w:pos="720"/>
          <w:tab w:val="left" w:pos="9990"/>
        </w:tabs>
        <w:ind w:left="1080" w:hanging="360"/>
        <w:rPr>
          <w:rFonts w:ascii="Arial" w:hAnsi="Arial"/>
          <w:i/>
          <w:iCs/>
          <w:color w:val="000000"/>
          <w:sz w:val="22"/>
        </w:rPr>
      </w:pPr>
      <w:r w:rsidRPr="00E201DF">
        <w:rPr>
          <w:rFonts w:ascii="Arial" w:hAnsi="Arial"/>
          <w:i/>
          <w:iCs/>
          <w:color w:val="000000"/>
          <w:sz w:val="22"/>
        </w:rPr>
        <w:tab/>
      </w:r>
      <w:r w:rsidRPr="00E201DF">
        <w:rPr>
          <w:rFonts w:ascii="Arial" w:hAnsi="Arial"/>
          <w:b/>
          <w:bCs/>
          <w:i/>
          <w:iCs/>
          <w:color w:val="000000"/>
          <w:sz w:val="22"/>
          <w:lang w:val="ru"/>
        </w:rPr>
        <w:t>Ходатайство о запечатывании записей в соответствии с GR 15:</w:t>
      </w:r>
      <w:r w:rsidRPr="00E201DF">
        <w:rPr>
          <w:rFonts w:ascii="Arial" w:hAnsi="Arial"/>
          <w:i/>
          <w:iCs/>
          <w:color w:val="000000"/>
          <w:sz w:val="22"/>
          <w:lang w:val="ru"/>
        </w:rPr>
        <w:t xml:space="preserve">  Ходатайство ответчика запечатать записи о несовершеннолетнем правонарушителе в соответствии с GR 15. </w:t>
      </w:r>
    </w:p>
    <w:p w14:paraId="1751BCA0" w14:textId="77777777" w:rsidR="00094CB2" w:rsidRPr="00E201DF" w:rsidRDefault="0036013A" w:rsidP="003C592D">
      <w:pPr>
        <w:spacing w:before="120"/>
        <w:ind w:left="720" w:hanging="720"/>
        <w:rPr>
          <w:rFonts w:ascii="Arial" w:hAnsi="Arial"/>
          <w:sz w:val="22"/>
          <w:szCs w:val="22"/>
        </w:rPr>
      </w:pPr>
      <w:r w:rsidRPr="00E201DF">
        <w:rPr>
          <w:rFonts w:ascii="Arial" w:hAnsi="Arial"/>
          <w:sz w:val="22"/>
          <w:szCs w:val="22"/>
        </w:rPr>
        <w:t>1.2</w:t>
      </w:r>
      <w:r w:rsidRPr="00E201DF">
        <w:rPr>
          <w:rFonts w:ascii="Arial" w:hAnsi="Arial"/>
          <w:sz w:val="22"/>
          <w:szCs w:val="22"/>
        </w:rPr>
        <w:tab/>
        <w:t xml:space="preserve">The court heard the matter </w:t>
      </w:r>
      <w:proofErr w:type="gramStart"/>
      <w:r w:rsidRPr="00E201DF">
        <w:rPr>
          <w:rFonts w:ascii="Arial" w:hAnsi="Arial"/>
          <w:sz w:val="22"/>
          <w:szCs w:val="22"/>
        </w:rPr>
        <w:t>[  ]</w:t>
      </w:r>
      <w:proofErr w:type="gramEnd"/>
      <w:r w:rsidRPr="00E201DF">
        <w:rPr>
          <w:rFonts w:ascii="Arial" w:hAnsi="Arial"/>
          <w:sz w:val="22"/>
          <w:szCs w:val="22"/>
        </w:rPr>
        <w:t xml:space="preserve"> </w:t>
      </w:r>
      <w:proofErr w:type="gramStart"/>
      <w:r w:rsidRPr="00E201DF">
        <w:rPr>
          <w:rFonts w:ascii="Arial" w:hAnsi="Arial"/>
          <w:sz w:val="22"/>
          <w:szCs w:val="22"/>
        </w:rPr>
        <w:t>with  [  ]</w:t>
      </w:r>
      <w:proofErr w:type="gramEnd"/>
      <w:r w:rsidRPr="00E201DF">
        <w:rPr>
          <w:rFonts w:ascii="Arial" w:hAnsi="Arial"/>
          <w:sz w:val="22"/>
          <w:szCs w:val="22"/>
        </w:rPr>
        <w:t xml:space="preserve"> without oral argument and considered  </w:t>
      </w:r>
      <w:r w:rsidRPr="00E201DF">
        <w:rPr>
          <w:rFonts w:ascii="Arial" w:hAnsi="Arial"/>
          <w:sz w:val="22"/>
          <w:szCs w:val="22"/>
        </w:rPr>
        <w:br/>
      </w:r>
      <w:proofErr w:type="gramStart"/>
      <w:r w:rsidRPr="00E201DF">
        <w:rPr>
          <w:rFonts w:ascii="Arial" w:hAnsi="Arial"/>
          <w:sz w:val="22"/>
          <w:szCs w:val="22"/>
        </w:rPr>
        <w:t>[  ]</w:t>
      </w:r>
      <w:proofErr w:type="gramEnd"/>
      <w:r w:rsidRPr="00E201DF">
        <w:rPr>
          <w:rFonts w:ascii="Arial" w:hAnsi="Arial"/>
          <w:sz w:val="22"/>
          <w:szCs w:val="22"/>
        </w:rPr>
        <w:t xml:space="preserve"> the pleadings submitted on the </w:t>
      </w:r>
      <w:proofErr w:type="gramStart"/>
      <w:r w:rsidRPr="00E201DF">
        <w:rPr>
          <w:rFonts w:ascii="Arial" w:hAnsi="Arial"/>
          <w:sz w:val="22"/>
          <w:szCs w:val="22"/>
        </w:rPr>
        <w:t>matter  [  ]</w:t>
      </w:r>
      <w:proofErr w:type="gramEnd"/>
      <w:r w:rsidRPr="00E201DF">
        <w:rPr>
          <w:rFonts w:ascii="Arial" w:hAnsi="Arial"/>
          <w:sz w:val="22"/>
          <w:szCs w:val="22"/>
        </w:rPr>
        <w:t xml:space="preserve"> and the relevant court records.</w:t>
      </w:r>
    </w:p>
    <w:p w14:paraId="02BEA584" w14:textId="75645ADD" w:rsidR="00AD035C" w:rsidRPr="00E201DF" w:rsidRDefault="00245461" w:rsidP="00C75244">
      <w:pPr>
        <w:ind w:left="720" w:hanging="720"/>
        <w:rPr>
          <w:rFonts w:ascii="Arial" w:hAnsi="Arial"/>
          <w:i/>
          <w:iCs/>
          <w:sz w:val="22"/>
          <w:szCs w:val="22"/>
        </w:rPr>
      </w:pPr>
      <w:r w:rsidRPr="00E201DF">
        <w:rPr>
          <w:rFonts w:ascii="Arial" w:hAnsi="Arial"/>
          <w:i/>
          <w:iCs/>
          <w:sz w:val="22"/>
          <w:szCs w:val="22"/>
        </w:rPr>
        <w:tab/>
      </w:r>
      <w:r w:rsidRPr="00E201DF">
        <w:rPr>
          <w:rFonts w:ascii="Arial" w:hAnsi="Arial"/>
          <w:i/>
          <w:iCs/>
          <w:sz w:val="22"/>
          <w:szCs w:val="22"/>
          <w:lang w:val="ru"/>
        </w:rPr>
        <w:t>Суд заслушал дело [-] с [-] без устных аргументов и рассмотрел [-] представленные по делу состязательные бумаги [-] и соответствующие судебные записи.</w:t>
      </w:r>
    </w:p>
    <w:p w14:paraId="66E074BE" w14:textId="77777777" w:rsidR="00AD035C" w:rsidRPr="00E201DF" w:rsidRDefault="00AD035C" w:rsidP="003C592D">
      <w:pPr>
        <w:jc w:val="both"/>
        <w:rPr>
          <w:rFonts w:ascii="Arial" w:hAnsi="Arial"/>
          <w:sz w:val="22"/>
          <w:szCs w:val="22"/>
        </w:rPr>
      </w:pPr>
    </w:p>
    <w:p w14:paraId="733EEFBF" w14:textId="77777777" w:rsidR="00094CB2" w:rsidRPr="00E201DF" w:rsidRDefault="00AD035C" w:rsidP="003C592D">
      <w:pPr>
        <w:jc w:val="center"/>
        <w:rPr>
          <w:rFonts w:ascii="Arial" w:hAnsi="Arial"/>
          <w:b/>
          <w:szCs w:val="24"/>
        </w:rPr>
      </w:pPr>
      <w:r w:rsidRPr="00E201DF">
        <w:rPr>
          <w:rFonts w:ascii="Arial" w:hAnsi="Arial"/>
          <w:b/>
          <w:bCs/>
          <w:szCs w:val="24"/>
        </w:rPr>
        <w:t>II</w:t>
      </w:r>
      <w:proofErr w:type="gramStart"/>
      <w:r w:rsidRPr="00E201DF">
        <w:rPr>
          <w:rFonts w:ascii="Arial" w:hAnsi="Arial"/>
          <w:b/>
          <w:bCs/>
          <w:szCs w:val="24"/>
        </w:rPr>
        <w:t>.  Findings</w:t>
      </w:r>
      <w:proofErr w:type="gramEnd"/>
    </w:p>
    <w:p w14:paraId="4BEB9B48" w14:textId="5AFC8B97" w:rsidR="00AD035C" w:rsidRPr="00E201DF" w:rsidRDefault="00C40ED2" w:rsidP="00C75244">
      <w:pPr>
        <w:jc w:val="center"/>
        <w:rPr>
          <w:rFonts w:ascii="Arial" w:hAnsi="Arial"/>
          <w:b/>
          <w:i/>
          <w:iCs/>
          <w:szCs w:val="24"/>
        </w:rPr>
      </w:pPr>
      <w:r w:rsidRPr="00E201DF">
        <w:rPr>
          <w:rFonts w:ascii="Arial" w:hAnsi="Arial"/>
          <w:b/>
          <w:bCs/>
          <w:i/>
          <w:iCs/>
          <w:szCs w:val="24"/>
        </w:rPr>
        <w:t xml:space="preserve">     </w:t>
      </w:r>
      <w:r w:rsidRPr="00E201DF">
        <w:rPr>
          <w:rFonts w:ascii="Arial" w:hAnsi="Arial"/>
          <w:b/>
          <w:bCs/>
          <w:i/>
          <w:iCs/>
          <w:szCs w:val="24"/>
          <w:lang w:val="ru"/>
        </w:rPr>
        <w:t>Выводы</w:t>
      </w:r>
    </w:p>
    <w:p w14:paraId="6A13D274" w14:textId="77777777" w:rsidR="00094CB2" w:rsidRPr="00E201DF" w:rsidRDefault="004C6069" w:rsidP="003C592D">
      <w:pPr>
        <w:tabs>
          <w:tab w:val="left" w:pos="720"/>
        </w:tabs>
        <w:spacing w:before="120"/>
        <w:ind w:left="1080" w:hanging="1080"/>
        <w:rPr>
          <w:rFonts w:ascii="Arial" w:hAnsi="Arial"/>
          <w:color w:val="000000"/>
          <w:sz w:val="22"/>
          <w:szCs w:val="22"/>
        </w:rPr>
      </w:pPr>
      <w:r w:rsidRPr="00E201DF">
        <w:rPr>
          <w:rFonts w:ascii="Arial" w:hAnsi="Arial"/>
          <w:sz w:val="22"/>
          <w:szCs w:val="22"/>
        </w:rPr>
        <w:t>2.1</w:t>
      </w:r>
      <w:r w:rsidRPr="00E201DF">
        <w:rPr>
          <w:rFonts w:ascii="Arial" w:hAnsi="Arial"/>
          <w:sz w:val="22"/>
          <w:szCs w:val="22"/>
        </w:rPr>
        <w:tab/>
      </w:r>
      <w:proofErr w:type="gramStart"/>
      <w:r w:rsidRPr="00E201DF">
        <w:rPr>
          <w:rFonts w:ascii="Arial" w:hAnsi="Arial"/>
          <w:sz w:val="22"/>
          <w:szCs w:val="22"/>
        </w:rPr>
        <w:t>[  ]</w:t>
      </w:r>
      <w:proofErr w:type="gramEnd"/>
      <w:r w:rsidRPr="00E201DF">
        <w:rPr>
          <w:rFonts w:ascii="Arial" w:hAnsi="Arial"/>
          <w:sz w:val="22"/>
          <w:szCs w:val="22"/>
        </w:rPr>
        <w:t xml:space="preserve">  </w:t>
      </w:r>
      <w:r w:rsidRPr="00E201DF">
        <w:rPr>
          <w:rFonts w:ascii="Arial" w:hAnsi="Arial"/>
          <w:b/>
          <w:bCs/>
          <w:color w:val="000000"/>
          <w:sz w:val="22"/>
          <w:szCs w:val="22"/>
        </w:rPr>
        <w:t>Motion to seal records pursuant to RCW 13.50.260</w:t>
      </w:r>
      <w:r w:rsidRPr="00E201DF">
        <w:rPr>
          <w:rFonts w:ascii="Arial" w:hAnsi="Arial"/>
          <w:color w:val="000000"/>
          <w:sz w:val="22"/>
          <w:szCs w:val="22"/>
        </w:rPr>
        <w:t>:</w:t>
      </w:r>
    </w:p>
    <w:p w14:paraId="28B0E61C" w14:textId="7074DF56" w:rsidR="004C6069" w:rsidRPr="00E201DF" w:rsidRDefault="00C40ED2" w:rsidP="00C75244">
      <w:pPr>
        <w:tabs>
          <w:tab w:val="left" w:pos="720"/>
        </w:tabs>
        <w:ind w:left="1080" w:hanging="1080"/>
        <w:rPr>
          <w:rFonts w:ascii="Arial" w:hAnsi="Arial"/>
          <w:i/>
          <w:iCs/>
          <w:color w:val="000000"/>
          <w:sz w:val="22"/>
          <w:szCs w:val="22"/>
        </w:rPr>
      </w:pPr>
      <w:r w:rsidRPr="00E201DF">
        <w:rPr>
          <w:rFonts w:ascii="Arial" w:hAnsi="Arial"/>
          <w:i/>
          <w:iCs/>
          <w:sz w:val="22"/>
          <w:szCs w:val="22"/>
        </w:rPr>
        <w:tab/>
        <w:t xml:space="preserve"> </w:t>
      </w:r>
      <w:r w:rsidRPr="00E201DF">
        <w:rPr>
          <w:rFonts w:ascii="Arial" w:hAnsi="Arial"/>
          <w:i/>
          <w:iCs/>
          <w:sz w:val="22"/>
          <w:szCs w:val="22"/>
        </w:rPr>
        <w:tab/>
      </w:r>
      <w:r w:rsidRPr="00E201DF">
        <w:rPr>
          <w:rFonts w:ascii="Arial" w:hAnsi="Arial"/>
          <w:b/>
          <w:bCs/>
          <w:i/>
          <w:iCs/>
          <w:color w:val="000000"/>
          <w:sz w:val="22"/>
          <w:szCs w:val="22"/>
          <w:lang w:val="ru"/>
        </w:rPr>
        <w:t>Ходатайство о запечатывании данных согласно RCW 13.50.260.</w:t>
      </w:r>
    </w:p>
    <w:p w14:paraId="684C257E" w14:textId="77777777" w:rsidR="00094CB2" w:rsidRPr="00E201DF"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proofErr w:type="gramStart"/>
      <w:r w:rsidRPr="00E201DF">
        <w:rPr>
          <w:rFonts w:ascii="Arial" w:hAnsi="Arial"/>
          <w:color w:val="000000"/>
          <w:sz w:val="22"/>
          <w:szCs w:val="22"/>
        </w:rPr>
        <w:lastRenderedPageBreak/>
        <w:t>[  ]</w:t>
      </w:r>
      <w:proofErr w:type="gramEnd"/>
      <w:r w:rsidRPr="00E201DF">
        <w:rPr>
          <w:rFonts w:ascii="Arial" w:hAnsi="Arial"/>
          <w:color w:val="000000"/>
          <w:sz w:val="22"/>
          <w:szCs w:val="22"/>
        </w:rPr>
        <w:t xml:space="preserve">  </w:t>
      </w:r>
      <w:r w:rsidRPr="00E201DF">
        <w:rPr>
          <w:rFonts w:ascii="Arial" w:hAnsi="Arial"/>
          <w:b/>
          <w:bCs/>
          <w:color w:val="000000"/>
          <w:sz w:val="22"/>
          <w:szCs w:val="22"/>
        </w:rPr>
        <w:t>Notice of motion:</w:t>
      </w:r>
      <w:r w:rsidRPr="00E201DF">
        <w:rPr>
          <w:rFonts w:ascii="Arial" w:hAnsi="Arial"/>
          <w:color w:val="000000"/>
          <w:sz w:val="22"/>
          <w:szCs w:val="22"/>
        </w:rPr>
        <w:t xml:space="preserve">  Adequate notice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was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was not given to the appropriate parties and agencies; and,</w:t>
      </w:r>
    </w:p>
    <w:p w14:paraId="2578888E" w14:textId="615402C5" w:rsidR="007122D1" w:rsidRPr="00E201DF" w:rsidRDefault="00C11CE8" w:rsidP="00C75244">
      <w:pPr>
        <w:tabs>
          <w:tab w:val="left" w:pos="720"/>
          <w:tab w:val="left" w:pos="1440"/>
          <w:tab w:val="left" w:pos="5760"/>
          <w:tab w:val="left" w:pos="9990"/>
        </w:tabs>
        <w:ind w:left="144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Уведомление о ходатайстве</w:t>
      </w:r>
      <w:r w:rsidRPr="00E201DF">
        <w:rPr>
          <w:rFonts w:ascii="Arial" w:hAnsi="Arial"/>
          <w:i/>
          <w:iCs/>
          <w:color w:val="000000"/>
          <w:sz w:val="22"/>
          <w:szCs w:val="22"/>
          <w:lang w:val="ru"/>
        </w:rPr>
        <w:t xml:space="preserve">  Адекватное уведомление [-] было [-] не было направлено соответствующим сторонам и агентствам; и</w:t>
      </w:r>
    </w:p>
    <w:p w14:paraId="2B761F74" w14:textId="77777777" w:rsidR="00094CB2" w:rsidRPr="00E201DF" w:rsidRDefault="00C20AA8" w:rsidP="003C592D">
      <w:pPr>
        <w:tabs>
          <w:tab w:val="left" w:pos="720"/>
          <w:tab w:val="left" w:pos="1440"/>
          <w:tab w:val="left" w:pos="5760"/>
          <w:tab w:val="left" w:pos="9990"/>
        </w:tabs>
        <w:spacing w:before="40"/>
        <w:ind w:left="144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Satisfaction of motion requirements</w:t>
      </w:r>
      <w:proofErr w:type="gramStart"/>
      <w:r w:rsidRPr="00E201DF">
        <w:rPr>
          <w:rFonts w:ascii="Arial" w:hAnsi="Arial"/>
          <w:b/>
          <w:bCs/>
          <w:color w:val="000000"/>
          <w:sz w:val="22"/>
          <w:szCs w:val="22"/>
        </w:rPr>
        <w:t>:</w:t>
      </w:r>
      <w:r w:rsidRPr="00E201DF">
        <w:rPr>
          <w:rFonts w:ascii="Arial" w:hAnsi="Arial"/>
          <w:color w:val="000000"/>
          <w:sz w:val="22"/>
          <w:szCs w:val="22"/>
        </w:rPr>
        <w:t xml:space="preserve">  Respondent</w:t>
      </w:r>
      <w:proofErr w:type="gramEnd"/>
      <w:r w:rsidRPr="00E201DF">
        <w:rPr>
          <w:rFonts w:ascii="Arial" w:hAnsi="Arial"/>
          <w:color w:val="000000"/>
          <w:sz w:val="22"/>
          <w:szCs w:val="22"/>
        </w:rPr>
        <w:t xml:space="preserve"> has</w:t>
      </w:r>
    </w:p>
    <w:p w14:paraId="1C1B74E6" w14:textId="7B210023" w:rsidR="00EC4B42" w:rsidRPr="00E201DF" w:rsidRDefault="00C11CE8" w:rsidP="00C75244">
      <w:pPr>
        <w:tabs>
          <w:tab w:val="left" w:pos="720"/>
          <w:tab w:val="left" w:pos="1440"/>
          <w:tab w:val="left" w:pos="5760"/>
          <w:tab w:val="left" w:pos="9990"/>
        </w:tabs>
        <w:ind w:left="144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Удовлетворение содержащихся в ходатайстве требований:</w:t>
      </w:r>
      <w:r w:rsidRPr="00E201DF">
        <w:rPr>
          <w:rFonts w:ascii="Arial" w:hAnsi="Arial"/>
          <w:i/>
          <w:iCs/>
          <w:color w:val="000000"/>
          <w:sz w:val="22"/>
          <w:szCs w:val="22"/>
          <w:lang w:val="ru"/>
        </w:rPr>
        <w:t xml:space="preserve">  Ответчик</w:t>
      </w:r>
    </w:p>
    <w:p w14:paraId="6944CCB4" w14:textId="77777777" w:rsidR="00094CB2" w:rsidRPr="00E201DF" w:rsidRDefault="00C20AA8" w:rsidP="003C592D">
      <w:pPr>
        <w:tabs>
          <w:tab w:val="left" w:pos="1800"/>
        </w:tabs>
        <w:spacing w:before="40"/>
        <w:ind w:left="180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satisfied the requirements of RCW 13.50.260 and is entitled to have sealed the official juvenile court record, the social file, and the records of the court and of any other agency in the case.</w:t>
      </w:r>
    </w:p>
    <w:p w14:paraId="64604FB4" w14:textId="01122565" w:rsidR="00EC4B42" w:rsidRPr="00E201DF" w:rsidRDefault="00C11CE8" w:rsidP="00C75244">
      <w:pPr>
        <w:tabs>
          <w:tab w:val="left" w:pos="1800"/>
        </w:tabs>
        <w:ind w:left="180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 xml:space="preserve">удовлетворяет требованиям RCW 13.50.260 и имеет право на запечатывание официального протокола суда по делам несовершеннолетних, социального досье, а также протоколов суда и любого другого учреждения по данному делу. </w:t>
      </w:r>
    </w:p>
    <w:p w14:paraId="4330EE2C" w14:textId="77777777" w:rsidR="00094CB2" w:rsidRPr="00E201DF" w:rsidRDefault="00C20AA8" w:rsidP="003C592D">
      <w:pPr>
        <w:tabs>
          <w:tab w:val="left" w:pos="1800"/>
          <w:tab w:val="left" w:pos="5760"/>
          <w:tab w:val="left" w:pos="9990"/>
        </w:tabs>
        <w:spacing w:before="40"/>
        <w:ind w:left="180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w:t>
      </w:r>
      <w:r w:rsidRPr="00E201DF">
        <w:rPr>
          <w:rFonts w:ascii="Arial" w:hAnsi="Arial"/>
          <w:color w:val="000000"/>
          <w:sz w:val="22"/>
          <w:szCs w:val="22"/>
          <w:u w:val="single"/>
        </w:rPr>
        <w:t>not</w:t>
      </w:r>
      <w:r w:rsidRPr="00E201DF">
        <w:rPr>
          <w:rFonts w:ascii="Arial" w:hAnsi="Arial"/>
          <w:color w:val="000000"/>
          <w:sz w:val="22"/>
          <w:szCs w:val="22"/>
        </w:rPr>
        <w:t xml:space="preserve"> satisfied the requirements of RCW 13.50.260 and is not entitled to have sealed the official juvenile court record, the social file, and the records of the court and of any other agency in the case.</w:t>
      </w:r>
    </w:p>
    <w:p w14:paraId="5DDE966A" w14:textId="41F1E5A8" w:rsidR="00B5106B" w:rsidRPr="00E201DF" w:rsidRDefault="009904FB" w:rsidP="00C75244">
      <w:pPr>
        <w:tabs>
          <w:tab w:val="left" w:pos="1800"/>
          <w:tab w:val="left" w:pos="5760"/>
          <w:tab w:val="left" w:pos="9990"/>
        </w:tabs>
        <w:ind w:left="180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u w:val="single"/>
          <w:lang w:val="ru"/>
        </w:rPr>
        <w:t>не</w:t>
      </w:r>
      <w:r w:rsidRPr="00E201DF">
        <w:rPr>
          <w:rFonts w:ascii="Arial" w:hAnsi="Arial"/>
          <w:i/>
          <w:iCs/>
          <w:color w:val="000000"/>
          <w:sz w:val="22"/>
          <w:szCs w:val="22"/>
          <w:lang w:val="ru"/>
        </w:rPr>
        <w:t xml:space="preserve"> удовлетворяет требованиям RCW 13.50.260 и не имеет права на запечатывание официальных записей суда по делам несовершеннолетних, социального досье и записей суда и любого другого учреждения по делу.</w:t>
      </w:r>
    </w:p>
    <w:p w14:paraId="62B7A491" w14:textId="77777777" w:rsidR="00094CB2" w:rsidRPr="00E201DF" w:rsidRDefault="00A712D7" w:rsidP="003C592D">
      <w:pPr>
        <w:tabs>
          <w:tab w:val="left" w:pos="720"/>
          <w:tab w:val="left" w:pos="1440"/>
          <w:tab w:val="left" w:pos="5760"/>
          <w:tab w:val="left" w:pos="9990"/>
        </w:tabs>
        <w:spacing w:before="120"/>
        <w:rPr>
          <w:rFonts w:ascii="Arial" w:hAnsi="Arial"/>
          <w:color w:val="000000"/>
          <w:sz w:val="22"/>
          <w:szCs w:val="22"/>
        </w:rPr>
      </w:pPr>
      <w:r w:rsidRPr="00E201DF">
        <w:rPr>
          <w:rFonts w:ascii="Arial" w:hAnsi="Arial"/>
          <w:color w:val="000000"/>
          <w:sz w:val="22"/>
          <w:szCs w:val="22"/>
        </w:rPr>
        <w:t>2.2</w:t>
      </w:r>
      <w:r w:rsidRPr="00E201DF">
        <w:rPr>
          <w:rFonts w:ascii="Arial" w:hAnsi="Arial"/>
          <w:color w:val="000000"/>
          <w:sz w:val="22"/>
          <w:szCs w:val="22"/>
        </w:rPr>
        <w:tab/>
      </w:r>
      <w:proofErr w:type="gramStart"/>
      <w:r w:rsidRPr="00E201DF">
        <w:rPr>
          <w:rFonts w:ascii="Arial" w:hAnsi="Arial"/>
          <w:color w:val="000000"/>
          <w:sz w:val="22"/>
          <w:szCs w:val="22"/>
        </w:rPr>
        <w:t>[  ]</w:t>
      </w:r>
      <w:proofErr w:type="gramEnd"/>
      <w:r w:rsidRPr="00E201DF">
        <w:rPr>
          <w:rFonts w:ascii="Arial" w:hAnsi="Arial"/>
          <w:color w:val="FF0000"/>
          <w:sz w:val="22"/>
          <w:szCs w:val="22"/>
        </w:rPr>
        <w:t xml:space="preserve">  </w:t>
      </w:r>
      <w:r w:rsidRPr="00E201DF">
        <w:rPr>
          <w:rFonts w:ascii="Arial" w:hAnsi="Arial"/>
          <w:b/>
          <w:bCs/>
          <w:color w:val="000000"/>
          <w:sz w:val="22"/>
          <w:szCs w:val="22"/>
        </w:rPr>
        <w:t>Administrative sealing under RCW 13.50.260 or 13.40.127</w:t>
      </w:r>
      <w:r w:rsidRPr="00E201DF">
        <w:rPr>
          <w:rFonts w:ascii="Arial" w:hAnsi="Arial"/>
          <w:color w:val="000000"/>
          <w:sz w:val="22"/>
          <w:szCs w:val="22"/>
        </w:rPr>
        <w:t>:</w:t>
      </w:r>
    </w:p>
    <w:p w14:paraId="3F3D3B2C" w14:textId="74198CB2" w:rsidR="00A712D7" w:rsidRPr="00E201DF" w:rsidRDefault="009904FB" w:rsidP="00E201DF">
      <w:pPr>
        <w:tabs>
          <w:tab w:val="left" w:pos="720"/>
          <w:tab w:val="left" w:pos="1080"/>
          <w:tab w:val="left" w:pos="5760"/>
          <w:tab w:val="left" w:pos="9990"/>
        </w:tabs>
        <w:rPr>
          <w:rFonts w:ascii="Arial" w:hAnsi="Arial"/>
          <w:i/>
          <w:iCs/>
          <w:strike/>
          <w:color w:val="000000"/>
          <w:sz w:val="22"/>
          <w:szCs w:val="22"/>
        </w:rPr>
      </w:pPr>
      <w:r w:rsidRPr="00E201DF">
        <w:rPr>
          <w:rFonts w:ascii="Arial" w:hAnsi="Arial"/>
          <w:i/>
          <w:iCs/>
          <w:color w:val="000000"/>
          <w:sz w:val="22"/>
          <w:szCs w:val="22"/>
        </w:rPr>
        <w:tab/>
      </w:r>
      <w:r w:rsidRPr="00E201DF">
        <w:rPr>
          <w:rFonts w:ascii="Arial" w:hAnsi="Arial"/>
          <w:i/>
          <w:iCs/>
          <w:color w:val="FF0000"/>
          <w:sz w:val="22"/>
          <w:szCs w:val="22"/>
        </w:rPr>
        <w:t xml:space="preserve">      </w:t>
      </w:r>
      <w:r w:rsidRPr="00E201DF">
        <w:rPr>
          <w:rFonts w:ascii="Arial" w:hAnsi="Arial"/>
          <w:b/>
          <w:bCs/>
          <w:i/>
          <w:iCs/>
          <w:color w:val="000000"/>
          <w:sz w:val="22"/>
          <w:szCs w:val="22"/>
          <w:lang w:val="ru"/>
        </w:rPr>
        <w:t xml:space="preserve">Административное запечатывание в соответствии с RCW 13.50.260 </w:t>
      </w:r>
      <w:r w:rsidR="00E201DF">
        <w:rPr>
          <w:rFonts w:ascii="Arial" w:hAnsi="Arial"/>
          <w:b/>
          <w:bCs/>
          <w:i/>
          <w:iCs/>
          <w:color w:val="000000"/>
          <w:sz w:val="22"/>
          <w:szCs w:val="22"/>
        </w:rPr>
        <w:tab/>
      </w:r>
      <w:r w:rsidR="00E201DF">
        <w:rPr>
          <w:rFonts w:ascii="Arial" w:hAnsi="Arial"/>
          <w:b/>
          <w:bCs/>
          <w:i/>
          <w:iCs/>
          <w:color w:val="000000"/>
          <w:sz w:val="22"/>
          <w:szCs w:val="22"/>
        </w:rPr>
        <w:tab/>
      </w:r>
      <w:r w:rsidRPr="00E201DF">
        <w:rPr>
          <w:rFonts w:ascii="Arial" w:hAnsi="Arial"/>
          <w:b/>
          <w:bCs/>
          <w:i/>
          <w:iCs/>
          <w:color w:val="000000"/>
          <w:sz w:val="22"/>
          <w:szCs w:val="22"/>
          <w:lang w:val="ru"/>
        </w:rPr>
        <w:t>или 13.40.127:</w:t>
      </w:r>
    </w:p>
    <w:p w14:paraId="7FB01CFF" w14:textId="77777777" w:rsidR="00094CB2" w:rsidRPr="00E201DF" w:rsidRDefault="00C20AA8" w:rsidP="003C592D">
      <w:pPr>
        <w:tabs>
          <w:tab w:val="left" w:pos="720"/>
          <w:tab w:val="left" w:pos="1440"/>
          <w:tab w:val="left" w:pos="5760"/>
          <w:tab w:val="left" w:pos="9990"/>
        </w:tabs>
        <w:spacing w:before="80"/>
        <w:ind w:left="144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Deferred disposition vacated after June 6, 2012</w:t>
      </w:r>
      <w:proofErr w:type="gramStart"/>
      <w:r w:rsidRPr="00E201DF">
        <w:rPr>
          <w:rFonts w:ascii="Arial" w:hAnsi="Arial"/>
          <w:b/>
          <w:bCs/>
          <w:color w:val="000000"/>
          <w:sz w:val="22"/>
          <w:szCs w:val="22"/>
        </w:rPr>
        <w:t>:</w:t>
      </w:r>
      <w:r w:rsidRPr="00E201DF">
        <w:rPr>
          <w:rFonts w:ascii="Arial" w:hAnsi="Arial"/>
          <w:color w:val="000000"/>
          <w:sz w:val="22"/>
          <w:szCs w:val="22"/>
        </w:rPr>
        <w:t xml:space="preserve">  The</w:t>
      </w:r>
      <w:proofErr w:type="gramEnd"/>
      <w:r w:rsidRPr="00E201DF">
        <w:rPr>
          <w:rFonts w:ascii="Arial" w:hAnsi="Arial"/>
          <w:color w:val="000000"/>
          <w:sz w:val="22"/>
          <w:szCs w:val="22"/>
        </w:rPr>
        <w:t xml:space="preserve"> deferred disposition was dismissed and vacated after June 6, 2012.  The Respondent is entitled to have the files and records in this case sealed under RCW 13.40.127.</w:t>
      </w:r>
    </w:p>
    <w:p w14:paraId="2B13D895" w14:textId="09311905" w:rsidR="00A712D7" w:rsidRPr="00E201DF" w:rsidRDefault="00C520CF" w:rsidP="00C75244">
      <w:pPr>
        <w:tabs>
          <w:tab w:val="left" w:pos="720"/>
          <w:tab w:val="left" w:pos="1440"/>
          <w:tab w:val="left" w:pos="5760"/>
          <w:tab w:val="left" w:pos="9990"/>
        </w:tabs>
        <w:ind w:left="1440" w:hanging="360"/>
        <w:rPr>
          <w:rFonts w:ascii="Arial" w:hAnsi="Arial"/>
          <w:i/>
          <w:iCs/>
          <w:color w:val="000000"/>
          <w:sz w:val="22"/>
          <w:szCs w:val="22"/>
          <w:lang w:val="ru"/>
        </w:rPr>
      </w:pPr>
      <w:r w:rsidRPr="00E201DF">
        <w:rPr>
          <w:rFonts w:ascii="Arial" w:hAnsi="Arial"/>
          <w:i/>
          <w:iCs/>
          <w:color w:val="000000"/>
          <w:sz w:val="22"/>
          <w:szCs w:val="22"/>
        </w:rPr>
        <w:tab/>
      </w:r>
      <w:r w:rsidRPr="00E201DF">
        <w:rPr>
          <w:rFonts w:ascii="Arial" w:hAnsi="Arial"/>
          <w:b/>
          <w:bCs/>
          <w:i/>
          <w:iCs/>
          <w:color w:val="000000"/>
          <w:sz w:val="22"/>
          <w:szCs w:val="22"/>
          <w:lang w:val="ru"/>
        </w:rPr>
        <w:t>Отложенное решение, отмененное после 6 июня 2012 года:</w:t>
      </w:r>
      <w:r w:rsidRPr="00E201DF">
        <w:rPr>
          <w:rFonts w:ascii="Arial" w:hAnsi="Arial"/>
          <w:i/>
          <w:iCs/>
          <w:color w:val="000000"/>
          <w:sz w:val="22"/>
          <w:szCs w:val="22"/>
          <w:lang w:val="ru"/>
        </w:rPr>
        <w:t xml:space="preserve">  Отложенное решение было отменено и аннулировано после 6 июня 2012 года.  Ответчик имеет право на запечатывание файлов и записей по этому делу в соответствии с RCW 13.40.127.</w:t>
      </w:r>
    </w:p>
    <w:p w14:paraId="6A06C876" w14:textId="77777777" w:rsidR="00094CB2" w:rsidRPr="00E201DF" w:rsidRDefault="00C20AA8" w:rsidP="003C592D">
      <w:pPr>
        <w:tabs>
          <w:tab w:val="left" w:pos="720"/>
          <w:tab w:val="left" w:pos="5760"/>
          <w:tab w:val="left" w:pos="9990"/>
        </w:tabs>
        <w:spacing w:before="80"/>
        <w:ind w:left="144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 xml:space="preserve">Regular statutory administrative </w:t>
      </w:r>
      <w:proofErr w:type="gramStart"/>
      <w:r w:rsidRPr="00E201DF">
        <w:rPr>
          <w:rFonts w:ascii="Arial" w:hAnsi="Arial"/>
          <w:b/>
          <w:bCs/>
          <w:color w:val="000000"/>
          <w:sz w:val="22"/>
          <w:szCs w:val="22"/>
        </w:rPr>
        <w:t>sealing:</w:t>
      </w:r>
      <w:r w:rsidRPr="00E201DF">
        <w:rPr>
          <w:rFonts w:ascii="Arial" w:hAnsi="Arial"/>
          <w:color w:val="000000"/>
          <w:sz w:val="22"/>
          <w:szCs w:val="22"/>
        </w:rPr>
        <w:t xml:space="preserve">  A</w:t>
      </w:r>
      <w:proofErr w:type="gramEnd"/>
      <w:r w:rsidRPr="00E201DF">
        <w:rPr>
          <w:rFonts w:ascii="Arial" w:hAnsi="Arial"/>
          <w:color w:val="000000"/>
          <w:sz w:val="22"/>
          <w:szCs w:val="22"/>
        </w:rPr>
        <w:t xml:space="preserve"> disposition in this case was entered after June 11, 2014, and at the time of disposition, an administrative sealing hearing was set for today.  The court has reviewed and taken judicial notice of the files and records as well as any sworn testimony by a juvenile department representative and finds as follows:</w:t>
      </w:r>
    </w:p>
    <w:p w14:paraId="33689E8D" w14:textId="0D1F8AA3" w:rsidR="00A712D7" w:rsidRPr="00E201DF" w:rsidRDefault="00C520CF" w:rsidP="00C75244">
      <w:pPr>
        <w:tabs>
          <w:tab w:val="left" w:pos="720"/>
          <w:tab w:val="left" w:pos="5760"/>
          <w:tab w:val="left" w:pos="9990"/>
        </w:tabs>
        <w:ind w:left="1440" w:hanging="360"/>
        <w:rPr>
          <w:rFonts w:ascii="Arial" w:hAnsi="Arial"/>
          <w:i/>
          <w:iCs/>
          <w:strike/>
          <w:color w:val="FF0000"/>
          <w:sz w:val="22"/>
          <w:szCs w:val="22"/>
          <w:lang w:val="ru"/>
        </w:rPr>
      </w:pPr>
      <w:r w:rsidRPr="00E201DF">
        <w:rPr>
          <w:rFonts w:ascii="Arial" w:hAnsi="Arial"/>
          <w:i/>
          <w:iCs/>
          <w:color w:val="000000"/>
          <w:sz w:val="22"/>
          <w:szCs w:val="22"/>
        </w:rPr>
        <w:tab/>
      </w:r>
      <w:r w:rsidRPr="00E201DF">
        <w:rPr>
          <w:rFonts w:ascii="Arial" w:hAnsi="Arial"/>
          <w:b/>
          <w:bCs/>
          <w:i/>
          <w:iCs/>
          <w:color w:val="000000"/>
          <w:sz w:val="22"/>
          <w:szCs w:val="22"/>
          <w:lang w:val="ru"/>
        </w:rPr>
        <w:t>Обычное административное запечатывание, предусмотренное законом:</w:t>
      </w:r>
      <w:r w:rsidRPr="00E201DF">
        <w:rPr>
          <w:rFonts w:ascii="Arial" w:hAnsi="Arial"/>
          <w:i/>
          <w:iCs/>
          <w:color w:val="000000"/>
          <w:sz w:val="22"/>
          <w:szCs w:val="22"/>
          <w:lang w:val="ru"/>
        </w:rPr>
        <w:t xml:space="preserve">  Решение по этому делу было вынесено после 11 июня 2014 года, и на момент вынесения решения слушание об административном запечатывании было назначено на сегодня.  Суд изучил и принял к сведению материалы и записи, а также любые показания под присягой представителя департамента по делам несовершеннолетних и пришел к следующему выводу:</w:t>
      </w:r>
      <w:r w:rsidRPr="00E201DF">
        <w:rPr>
          <w:rFonts w:ascii="Arial" w:hAnsi="Arial"/>
          <w:i/>
          <w:iCs/>
          <w:color w:val="FF0000"/>
          <w:sz w:val="22"/>
          <w:szCs w:val="22"/>
          <w:lang w:val="ru"/>
        </w:rPr>
        <w:t xml:space="preserve"> </w:t>
      </w:r>
    </w:p>
    <w:p w14:paraId="3D281ED5" w14:textId="77777777" w:rsidR="00094CB2" w:rsidRPr="00E201DF" w:rsidRDefault="00C20AA8" w:rsidP="003C592D">
      <w:pPr>
        <w:tabs>
          <w:tab w:val="left" w:pos="720"/>
          <w:tab w:val="left" w:pos="1980"/>
          <w:tab w:val="left" w:pos="9990"/>
        </w:tabs>
        <w:spacing w:before="80"/>
        <w:ind w:left="1987" w:hanging="547"/>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Entitled to administratively seal</w:t>
      </w:r>
      <w:proofErr w:type="gramStart"/>
      <w:r w:rsidRPr="00E201DF">
        <w:rPr>
          <w:rFonts w:ascii="Arial" w:hAnsi="Arial"/>
          <w:b/>
          <w:bCs/>
          <w:color w:val="000000"/>
          <w:sz w:val="22"/>
          <w:szCs w:val="22"/>
        </w:rPr>
        <w:t>:</w:t>
      </w:r>
      <w:r w:rsidRPr="00E201DF">
        <w:rPr>
          <w:rFonts w:ascii="Arial" w:hAnsi="Arial"/>
          <w:color w:val="000000"/>
          <w:sz w:val="22"/>
          <w:szCs w:val="22"/>
        </w:rPr>
        <w:t xml:space="preserve">  All</w:t>
      </w:r>
      <w:proofErr w:type="gramEnd"/>
      <w:r w:rsidRPr="00E201DF">
        <w:rPr>
          <w:rFonts w:ascii="Arial" w:hAnsi="Arial"/>
          <w:color w:val="000000"/>
          <w:sz w:val="22"/>
          <w:szCs w:val="22"/>
        </w:rPr>
        <w:t xml:space="preserve"> three of the following are established.</w:t>
      </w:r>
    </w:p>
    <w:p w14:paraId="4F975991" w14:textId="05CA4055" w:rsidR="00416E5F" w:rsidRPr="00E201DF" w:rsidRDefault="00C520CF" w:rsidP="00C75244">
      <w:pPr>
        <w:tabs>
          <w:tab w:val="left" w:pos="720"/>
          <w:tab w:val="left" w:pos="1980"/>
          <w:tab w:val="left" w:pos="9990"/>
        </w:tabs>
        <w:ind w:left="1987" w:hanging="547"/>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Имеет право на административное запечатывание:</w:t>
      </w:r>
      <w:r w:rsidRPr="00E201DF">
        <w:rPr>
          <w:rFonts w:ascii="Arial" w:hAnsi="Arial"/>
          <w:i/>
          <w:iCs/>
          <w:color w:val="000000"/>
          <w:sz w:val="22"/>
          <w:szCs w:val="22"/>
          <w:lang w:val="ru"/>
        </w:rPr>
        <w:t xml:space="preserve">  Установлены все три следующих факта. </w:t>
      </w:r>
    </w:p>
    <w:p w14:paraId="22CE619C" w14:textId="77777777" w:rsidR="00094CB2" w:rsidRPr="00E201DF" w:rsidRDefault="00E44EA9" w:rsidP="003C592D">
      <w:pPr>
        <w:tabs>
          <w:tab w:val="left" w:pos="720"/>
        </w:tabs>
        <w:spacing w:before="40"/>
        <w:ind w:left="2347" w:hanging="360"/>
        <w:rPr>
          <w:rFonts w:ascii="Arial" w:hAnsi="Arial"/>
          <w:color w:val="000000"/>
          <w:sz w:val="22"/>
          <w:szCs w:val="22"/>
        </w:rPr>
      </w:pPr>
      <w:r w:rsidRPr="00E201DF">
        <w:rPr>
          <w:rFonts w:ascii="Arial" w:hAnsi="Arial"/>
          <w:color w:val="000000"/>
          <w:sz w:val="22"/>
          <w:szCs w:val="22"/>
        </w:rPr>
        <w:lastRenderedPageBreak/>
        <w:t>(1)  The disposition in this case did not involve a most serious offense as defined in RCW 9.94A.030, a sex offense under chapter 9A.44 RCW, or a felony drug offense as defined in RCW 9.94A.030 (other than possession under RCW 69.50.3013 and forged prescription under RCW 69.50.4013</w:t>
      </w:r>
      <w:proofErr w:type="gramStart"/>
      <w:r w:rsidRPr="00E201DF">
        <w:rPr>
          <w:rFonts w:ascii="Arial" w:hAnsi="Arial"/>
          <w:color w:val="000000"/>
          <w:sz w:val="22"/>
          <w:szCs w:val="22"/>
        </w:rPr>
        <w:t>);</w:t>
      </w:r>
      <w:proofErr w:type="gramEnd"/>
    </w:p>
    <w:p w14:paraId="7C54016A" w14:textId="3C0BCAC7" w:rsidR="00416E5F" w:rsidRPr="00E201DF" w:rsidRDefault="00E87624" w:rsidP="00C75244">
      <w:pPr>
        <w:tabs>
          <w:tab w:val="left" w:pos="720"/>
        </w:tabs>
        <w:ind w:left="2347"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 xml:space="preserve">Решение по данному делу не было связано с наиболее серьезным преступлением, как определено в RCW 9.94A.030, сексуальным преступлением в соответствии с главой 9A.44 RCW или правонарушением, связанным с наркотиками, как определено в RCW 9.94A.030 (за исключением хранения, согласно RCW 69.50.3013 и поддельного рецепта в соответствии с RCW 69.50.4013); </w:t>
      </w:r>
    </w:p>
    <w:p w14:paraId="306242E8" w14:textId="77777777" w:rsidR="00094CB2" w:rsidRPr="00E201DF" w:rsidRDefault="00E44EA9" w:rsidP="003C592D">
      <w:pPr>
        <w:tabs>
          <w:tab w:val="left" w:pos="720"/>
        </w:tabs>
        <w:spacing w:before="40"/>
        <w:ind w:left="2347" w:hanging="360"/>
        <w:rPr>
          <w:rFonts w:ascii="Arial" w:hAnsi="Arial"/>
          <w:color w:val="000000"/>
          <w:sz w:val="22"/>
          <w:szCs w:val="22"/>
        </w:rPr>
      </w:pPr>
      <w:r w:rsidRPr="00E201DF">
        <w:rPr>
          <w:rFonts w:ascii="Arial" w:hAnsi="Arial"/>
          <w:color w:val="000000"/>
          <w:sz w:val="22"/>
          <w:szCs w:val="22"/>
        </w:rPr>
        <w:t>(2)  Respondent is at least 18 years of age at this time and is no longer subject to community supervision, or is at the end of commitment and parole, if commitment to a juvenile rehabilitation facility was imposed in this case; and,</w:t>
      </w:r>
    </w:p>
    <w:p w14:paraId="3DC7355F" w14:textId="4CD77446" w:rsidR="00416E5F" w:rsidRPr="00E201DF" w:rsidRDefault="00E87624" w:rsidP="00C75244">
      <w:pPr>
        <w:tabs>
          <w:tab w:val="left" w:pos="720"/>
        </w:tabs>
        <w:ind w:left="2347"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Ответчику на данный момент не менее 18 лет, и он или она больше не находится под общественным надзором или находится в конце срока заключения и условно-досрочного освобождения, если в данном случае было назначено заключение в реабилитационное учреждение для несовершеннолетних; и,</w:t>
      </w:r>
    </w:p>
    <w:p w14:paraId="1272DC59" w14:textId="77777777" w:rsidR="00094CB2" w:rsidRPr="00E201DF" w:rsidRDefault="008D7304" w:rsidP="003C592D">
      <w:pPr>
        <w:tabs>
          <w:tab w:val="left" w:pos="720"/>
        </w:tabs>
        <w:spacing w:before="40"/>
        <w:ind w:left="2347" w:hanging="360"/>
        <w:rPr>
          <w:rFonts w:ascii="Arial" w:hAnsi="Arial"/>
          <w:color w:val="000000"/>
          <w:sz w:val="22"/>
          <w:szCs w:val="22"/>
        </w:rPr>
      </w:pPr>
      <w:r w:rsidRPr="00E201DF">
        <w:rPr>
          <w:rFonts w:ascii="Arial" w:hAnsi="Arial"/>
          <w:color w:val="000000"/>
          <w:sz w:val="22"/>
          <w:szCs w:val="22"/>
        </w:rPr>
        <w:t>(3</w:t>
      </w:r>
      <w:proofErr w:type="gramStart"/>
      <w:r w:rsidRPr="00E201DF">
        <w:rPr>
          <w:rFonts w:ascii="Arial" w:hAnsi="Arial"/>
          <w:color w:val="000000"/>
          <w:sz w:val="22"/>
          <w:szCs w:val="22"/>
        </w:rPr>
        <w:t>)  Respondent</w:t>
      </w:r>
      <w:proofErr w:type="gramEnd"/>
      <w:r w:rsidRPr="00E201DF">
        <w:rPr>
          <w:rFonts w:ascii="Arial" w:hAnsi="Arial"/>
          <w:color w:val="000000"/>
          <w:sz w:val="22"/>
          <w:szCs w:val="22"/>
        </w:rPr>
        <w:t xml:space="preserve"> has paid in full the amount of restitution owing to the individual victim named in the restitution order, excluding restitution owed to any public or private entity providing insurance coverage or health care coverage.</w:t>
      </w:r>
    </w:p>
    <w:p w14:paraId="1E574CB7" w14:textId="61F0F708" w:rsidR="00416E5F" w:rsidRPr="00E201DF" w:rsidRDefault="002E6B4E" w:rsidP="00C75244">
      <w:pPr>
        <w:tabs>
          <w:tab w:val="left" w:pos="720"/>
        </w:tabs>
        <w:ind w:left="2347"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ответчик полностью выплатил (-а) сумму реституции, причитающуюся жертве, указанной в приказе о реституции, за исключением реституции, причитающейся любой государственной или частной организации, предоставляющей страховое покрытие или медицинское обслуживание.</w:t>
      </w:r>
    </w:p>
    <w:p w14:paraId="78B44930" w14:textId="77777777" w:rsidR="00094CB2" w:rsidRPr="00E201DF" w:rsidRDefault="00416E5F" w:rsidP="003C592D">
      <w:pPr>
        <w:tabs>
          <w:tab w:val="left" w:pos="720"/>
          <w:tab w:val="left" w:pos="1980"/>
          <w:tab w:val="left" w:pos="9990"/>
        </w:tabs>
        <w:spacing w:before="80"/>
        <w:ind w:left="1987" w:hanging="547"/>
        <w:rPr>
          <w:rFonts w:ascii="Arial" w:hAnsi="Arial" w:cs="Arial"/>
          <w:color w:val="000000"/>
          <w:spacing w:val="-2"/>
          <w:sz w:val="22"/>
          <w:szCs w:val="22"/>
        </w:rPr>
      </w:pPr>
      <w:r w:rsidRPr="00E201DF">
        <w:rPr>
          <w:rFonts w:ascii="Arial" w:hAnsi="Arial"/>
          <w:color w:val="FF0000"/>
          <w:sz w:val="22"/>
          <w:szCs w:val="22"/>
        </w:rPr>
        <w:tab/>
      </w:r>
      <w:r w:rsidRPr="00E201DF">
        <w:rPr>
          <w:rFonts w:ascii="Arial" w:hAnsi="Arial"/>
          <w:color w:val="000000"/>
          <w:sz w:val="22"/>
          <w:szCs w:val="22"/>
        </w:rPr>
        <w:t>The case qualifies for administrative sealing at this time and shall be sealed.</w:t>
      </w:r>
    </w:p>
    <w:p w14:paraId="1626BBBC" w14:textId="44706324" w:rsidR="001929A5" w:rsidRPr="00E201DF" w:rsidRDefault="00094CB2" w:rsidP="00C75244">
      <w:pPr>
        <w:tabs>
          <w:tab w:val="left" w:pos="720"/>
          <w:tab w:val="left" w:pos="1980"/>
          <w:tab w:val="left" w:pos="9990"/>
        </w:tabs>
        <w:ind w:left="1987" w:hanging="547"/>
        <w:rPr>
          <w:rFonts w:ascii="Arial" w:hAnsi="Arial" w:cs="Arial"/>
          <w:i/>
          <w:iCs/>
          <w:color w:val="000000"/>
          <w:spacing w:val="-2"/>
          <w:sz w:val="22"/>
          <w:szCs w:val="22"/>
        </w:rPr>
      </w:pPr>
      <w:r w:rsidRPr="00E201DF">
        <w:rPr>
          <w:rFonts w:ascii="Arial" w:hAnsi="Arial"/>
          <w:i/>
          <w:iCs/>
          <w:color w:val="FF0000"/>
          <w:sz w:val="22"/>
          <w:szCs w:val="22"/>
        </w:rPr>
        <w:tab/>
      </w:r>
      <w:r w:rsidRPr="00E201DF">
        <w:rPr>
          <w:rFonts w:ascii="Arial" w:hAnsi="Arial"/>
          <w:i/>
          <w:iCs/>
          <w:color w:val="000000"/>
          <w:sz w:val="22"/>
          <w:szCs w:val="22"/>
          <w:lang w:val="ru"/>
        </w:rPr>
        <w:t>На данный момент дело подлежит административному запечатыванию и должно быть запечатано.</w:t>
      </w:r>
    </w:p>
    <w:p w14:paraId="4B420738" w14:textId="77777777" w:rsidR="00094CB2" w:rsidRPr="00E201DF" w:rsidRDefault="00C20AA8" w:rsidP="003C592D">
      <w:pPr>
        <w:tabs>
          <w:tab w:val="left" w:pos="720"/>
          <w:tab w:val="left" w:pos="1980"/>
          <w:tab w:val="left" w:pos="9990"/>
        </w:tabs>
        <w:spacing w:before="80"/>
        <w:ind w:left="1987" w:hanging="547"/>
        <w:rPr>
          <w:rFonts w:ascii="Arial" w:hAnsi="Arial"/>
          <w:b/>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Not entitled to administratively seal as supervision has not ended (RESET):</w:t>
      </w:r>
    </w:p>
    <w:p w14:paraId="66FCD810" w14:textId="1F80E38C" w:rsidR="00C5752E" w:rsidRPr="00E201DF" w:rsidRDefault="002E6B4E" w:rsidP="00C75244">
      <w:pPr>
        <w:tabs>
          <w:tab w:val="left" w:pos="720"/>
          <w:tab w:val="left" w:pos="1980"/>
          <w:tab w:val="left" w:pos="9990"/>
        </w:tabs>
        <w:ind w:left="1987" w:hanging="547"/>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Не имеет права на административное запечатывание, так как надзор не закончился (RESET):</w:t>
      </w:r>
      <w:r w:rsidRPr="00E201DF">
        <w:rPr>
          <w:rFonts w:ascii="Arial" w:hAnsi="Arial"/>
          <w:i/>
          <w:iCs/>
          <w:color w:val="000000"/>
          <w:sz w:val="22"/>
          <w:szCs w:val="22"/>
          <w:lang w:val="ru"/>
        </w:rPr>
        <w:t xml:space="preserve"> </w:t>
      </w:r>
    </w:p>
    <w:p w14:paraId="21D82512" w14:textId="77777777" w:rsidR="00094CB2" w:rsidRPr="00E201DF" w:rsidRDefault="00C5752E" w:rsidP="003C592D">
      <w:pPr>
        <w:tabs>
          <w:tab w:val="left" w:pos="720"/>
          <w:tab w:val="left" w:pos="1980"/>
          <w:tab w:val="left" w:pos="9990"/>
        </w:tabs>
        <w:spacing w:before="80"/>
        <w:ind w:left="1987" w:hanging="547"/>
        <w:rPr>
          <w:rFonts w:ascii="Arial" w:hAnsi="Arial"/>
          <w:color w:val="000000"/>
          <w:sz w:val="22"/>
          <w:szCs w:val="22"/>
        </w:rPr>
      </w:pPr>
      <w:r w:rsidRPr="00E201DF">
        <w:rPr>
          <w:rFonts w:ascii="Arial" w:hAnsi="Arial"/>
          <w:color w:val="000000"/>
          <w:sz w:val="22"/>
          <w:szCs w:val="22"/>
        </w:rPr>
        <w:tab/>
        <w:t xml:space="preserve">The Respondent is not entitled to have the files and records in this case administratively sealed pursuant to RCW 13.50.260 because the Respondent remains on supervision/parole in this case.  The matter shall be continued to a date within 30 days following the anticipated end date of Respondent’s supervision/parole.  At that time, the case will be eligible for reconsideration of eligibility for administrative sealing unless Respondent remains on supervision/parole, in which case the matter shall be continued again in anticipation of the end of supervision/parole.  The matter shall be </w:t>
      </w:r>
      <w:proofErr w:type="gramStart"/>
      <w:r w:rsidRPr="00E201DF">
        <w:rPr>
          <w:rFonts w:ascii="Arial" w:hAnsi="Arial"/>
          <w:color w:val="000000"/>
          <w:sz w:val="22"/>
          <w:szCs w:val="22"/>
        </w:rPr>
        <w:t>reset</w:t>
      </w:r>
      <w:proofErr w:type="gramEnd"/>
      <w:r w:rsidRPr="00E201DF">
        <w:rPr>
          <w:rFonts w:ascii="Arial" w:hAnsi="Arial"/>
          <w:color w:val="000000"/>
          <w:sz w:val="22"/>
          <w:szCs w:val="22"/>
        </w:rPr>
        <w:t xml:space="preserve"> for another administrative sealing hearing to determine eligibility.</w:t>
      </w:r>
    </w:p>
    <w:p w14:paraId="0CF9C392" w14:textId="7A4280F3" w:rsidR="00BC40C6" w:rsidRPr="00E201DF" w:rsidRDefault="00094CB2" w:rsidP="00C75244">
      <w:pPr>
        <w:tabs>
          <w:tab w:val="left" w:pos="720"/>
          <w:tab w:val="left" w:pos="1980"/>
          <w:tab w:val="left" w:pos="9990"/>
        </w:tabs>
        <w:ind w:left="1987" w:hanging="547"/>
        <w:rPr>
          <w:rFonts w:ascii="Arial" w:hAnsi="Arial"/>
          <w:i/>
          <w:iCs/>
          <w:color w:val="000000"/>
          <w:sz w:val="22"/>
          <w:szCs w:val="22"/>
          <w:lang w:val="ru"/>
        </w:rPr>
      </w:pPr>
      <w:r w:rsidRPr="00E201DF">
        <w:rPr>
          <w:rFonts w:ascii="Arial" w:hAnsi="Arial"/>
          <w:i/>
          <w:iCs/>
          <w:color w:val="000000"/>
          <w:sz w:val="22"/>
          <w:szCs w:val="22"/>
        </w:rPr>
        <w:tab/>
      </w:r>
      <w:r w:rsidRPr="00E201DF">
        <w:rPr>
          <w:rFonts w:ascii="Arial" w:hAnsi="Arial"/>
          <w:i/>
          <w:iCs/>
          <w:color w:val="000000"/>
          <w:sz w:val="22"/>
          <w:szCs w:val="22"/>
          <w:lang w:val="ru"/>
        </w:rPr>
        <w:t xml:space="preserve">Ответчик не имеет права на административное запечатывание материалов и записей по данному делу в соответствии с RCW </w:t>
      </w:r>
      <w:r w:rsidRPr="00E201DF">
        <w:rPr>
          <w:rFonts w:ascii="Arial" w:hAnsi="Arial"/>
          <w:i/>
          <w:iCs/>
          <w:color w:val="000000"/>
          <w:sz w:val="22"/>
          <w:szCs w:val="22"/>
          <w:lang w:val="ru"/>
        </w:rPr>
        <w:lastRenderedPageBreak/>
        <w:t>13.50.260, поскольку ответчик продолжает находиться под надзором / условно-досрочным освобождением по данному делу.  Рассмотрение дела должно быть перенесено на дату в течение 30 дней после предполагаемой даты окончания срока надзора/досрочного освобождения ответчика.  В это время дело будет подлежать повторному рассмотрению на предмет возможности административного запечатывания, если только ответчик не останется под надзором /условно-досрочно освобожденным, в этом случае дело будет снова продолжено в ожидании окончания срока надзора /условно-досрочного освобождения.  Дело будет возобновлено для проведения еще одного слушания по административному запечатыванию для определения права на запечатывание.</w:t>
      </w:r>
    </w:p>
    <w:p w14:paraId="7E457242" w14:textId="77777777" w:rsidR="00094CB2" w:rsidRPr="00E201DF" w:rsidRDefault="00C20AA8" w:rsidP="003C592D">
      <w:pPr>
        <w:tabs>
          <w:tab w:val="left" w:pos="720"/>
          <w:tab w:val="left" w:pos="1980"/>
          <w:tab w:val="left" w:pos="9990"/>
        </w:tabs>
        <w:spacing w:before="80"/>
        <w:ind w:left="1987" w:hanging="547"/>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Not entitled to administratively seal due to a failure to pay restitution to an individual</w:t>
      </w:r>
      <w:r w:rsidRPr="00E201DF">
        <w:rPr>
          <w:rFonts w:ascii="Arial" w:hAnsi="Arial"/>
          <w:color w:val="000000"/>
          <w:sz w:val="22"/>
          <w:szCs w:val="22"/>
        </w:rPr>
        <w:t>:</w:t>
      </w:r>
    </w:p>
    <w:p w14:paraId="64D05EC6" w14:textId="373822D0" w:rsidR="009C792E" w:rsidRPr="00E201DF" w:rsidRDefault="002E6B4E" w:rsidP="00C75244">
      <w:pPr>
        <w:tabs>
          <w:tab w:val="left" w:pos="720"/>
          <w:tab w:val="left" w:pos="1980"/>
          <w:tab w:val="left" w:pos="9990"/>
        </w:tabs>
        <w:ind w:left="1987" w:hanging="547"/>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Не имеет права на административное запечатывание из-за неуплаты реституции этому лицу:</w:t>
      </w:r>
      <w:r w:rsidRPr="00E201DF">
        <w:rPr>
          <w:rFonts w:ascii="Arial" w:hAnsi="Arial"/>
          <w:i/>
          <w:iCs/>
          <w:color w:val="000000"/>
          <w:sz w:val="22"/>
          <w:szCs w:val="22"/>
          <w:lang w:val="ru"/>
        </w:rPr>
        <w:t xml:space="preserve"> </w:t>
      </w:r>
    </w:p>
    <w:p w14:paraId="2234265F" w14:textId="77777777" w:rsidR="00094CB2" w:rsidRPr="00E201DF" w:rsidRDefault="009C792E" w:rsidP="003C592D">
      <w:pPr>
        <w:tabs>
          <w:tab w:val="left" w:pos="720"/>
          <w:tab w:val="left" w:pos="1980"/>
          <w:tab w:val="left" w:pos="9990"/>
        </w:tabs>
        <w:spacing w:before="80"/>
        <w:ind w:left="1987" w:hanging="547"/>
        <w:rPr>
          <w:rFonts w:ascii="Arial" w:hAnsi="Arial"/>
          <w:color w:val="000000"/>
          <w:sz w:val="22"/>
          <w:szCs w:val="22"/>
        </w:rPr>
      </w:pPr>
      <w:r w:rsidRPr="00E201DF">
        <w:rPr>
          <w:rFonts w:ascii="Arial" w:hAnsi="Arial"/>
          <w:color w:val="000000"/>
          <w:sz w:val="22"/>
          <w:szCs w:val="22"/>
        </w:rPr>
        <w:tab/>
        <w:t xml:space="preserve">The Respondent is no longer on supervision in this </w:t>
      </w:r>
      <w:proofErr w:type="gramStart"/>
      <w:r w:rsidRPr="00E201DF">
        <w:rPr>
          <w:rFonts w:ascii="Arial" w:hAnsi="Arial"/>
          <w:color w:val="000000"/>
          <w:sz w:val="22"/>
          <w:szCs w:val="22"/>
        </w:rPr>
        <w:t>case,</w:t>
      </w:r>
      <w:proofErr w:type="gramEnd"/>
      <w:r w:rsidRPr="00E201DF">
        <w:rPr>
          <w:rFonts w:ascii="Arial" w:hAnsi="Arial"/>
          <w:color w:val="000000"/>
          <w:sz w:val="22"/>
          <w:szCs w:val="22"/>
        </w:rPr>
        <w:t xml:space="preserve"> however, the Respondent is not entitled to administrative sealing of the files and records in this case because Respondent failed to pay in full the amount of restitution owing to the individual victim named in the restitution order, excluding restitution owed to any public or private entity providing insurance coverage or health care coverage.  The administrative sealing shall be denied at this time.</w:t>
      </w:r>
    </w:p>
    <w:p w14:paraId="28D0CE9D" w14:textId="2D606BF0" w:rsidR="00C93ADD" w:rsidRPr="00E201DF" w:rsidRDefault="00094CB2" w:rsidP="00C75244">
      <w:pPr>
        <w:tabs>
          <w:tab w:val="left" w:pos="720"/>
          <w:tab w:val="left" w:pos="1980"/>
          <w:tab w:val="left" w:pos="9990"/>
        </w:tabs>
        <w:ind w:left="1987" w:hanging="547"/>
        <w:rPr>
          <w:rFonts w:ascii="Arial" w:hAnsi="Arial"/>
          <w:i/>
          <w:iCs/>
          <w:color w:val="FF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Ответчик больше не находится под надзором по данному делу, однако он или она не имеет права на административное запечатывание файлов и записей по данному делу, поскольку ответчик не выплатил в полном объеме сумму реституции, причитающуюся жертве, указанной в приказе о реституции, за исключением реституции, причитающейся любой государственной или частной организации, предоставляющей страховое покрытие или медицинское обслуживание.  В административном запечатывании на данный момент отказано.</w:t>
      </w:r>
      <w:r w:rsidRPr="00E201DF">
        <w:rPr>
          <w:rFonts w:ascii="Arial" w:hAnsi="Arial"/>
          <w:i/>
          <w:iCs/>
          <w:color w:val="FF0000"/>
          <w:sz w:val="22"/>
          <w:szCs w:val="22"/>
          <w:lang w:val="ru"/>
        </w:rPr>
        <w:t xml:space="preserve"> </w:t>
      </w:r>
    </w:p>
    <w:p w14:paraId="6B6E1D3F" w14:textId="77777777" w:rsidR="00094CB2" w:rsidRPr="00E201DF" w:rsidRDefault="00C93ADD" w:rsidP="003C592D">
      <w:pPr>
        <w:tabs>
          <w:tab w:val="left" w:pos="720"/>
          <w:tab w:val="left" w:pos="1980"/>
          <w:tab w:val="left" w:pos="9990"/>
        </w:tabs>
        <w:spacing w:before="80"/>
        <w:ind w:left="1987" w:hanging="547"/>
        <w:rPr>
          <w:rFonts w:ascii="Arial" w:hAnsi="Arial"/>
          <w:color w:val="000000"/>
          <w:sz w:val="22"/>
          <w:szCs w:val="22"/>
        </w:rPr>
      </w:pPr>
      <w:r w:rsidRPr="00E201DF">
        <w:rPr>
          <w:rFonts w:ascii="Arial" w:hAnsi="Arial"/>
          <w:color w:val="FF0000"/>
          <w:sz w:val="22"/>
          <w:szCs w:val="22"/>
        </w:rPr>
        <w:tab/>
      </w:r>
      <w:r w:rsidRPr="00E201DF">
        <w:rPr>
          <w:rFonts w:ascii="Arial" w:hAnsi="Arial"/>
          <w:color w:val="FF0000"/>
          <w:sz w:val="22"/>
          <w:szCs w:val="22"/>
        </w:rPr>
        <w:tab/>
      </w:r>
      <w:r w:rsidRPr="00E201DF">
        <w:rPr>
          <w:rFonts w:ascii="Arial" w:hAnsi="Arial"/>
          <w:color w:val="000000"/>
          <w:sz w:val="22"/>
          <w:szCs w:val="22"/>
        </w:rPr>
        <w:t xml:space="preserve">Within five (5) days of entry of this order denying the administrative sealing, the juvenile court department staff shall notify the Respondent of the denial by providing a copy in person or in </w:t>
      </w:r>
      <w:proofErr w:type="gramStart"/>
      <w:r w:rsidRPr="00E201DF">
        <w:rPr>
          <w:rFonts w:ascii="Arial" w:hAnsi="Arial"/>
          <w:color w:val="000000"/>
          <w:sz w:val="22"/>
          <w:szCs w:val="22"/>
        </w:rPr>
        <w:t>writing,</w:t>
      </w:r>
      <w:proofErr w:type="gramEnd"/>
      <w:r w:rsidRPr="00E201DF">
        <w:rPr>
          <w:rFonts w:ascii="Arial" w:hAnsi="Arial"/>
          <w:color w:val="000000"/>
          <w:sz w:val="22"/>
          <w:szCs w:val="22"/>
        </w:rPr>
        <w:t xml:space="preserve"> mailed to Respondent’s last known address in the Department of Licensing database or the Respondent’s address as provided to the court, whichever is more recent.</w:t>
      </w:r>
    </w:p>
    <w:p w14:paraId="6D931A19" w14:textId="0C62B28F" w:rsidR="0006545F" w:rsidRPr="00E201DF" w:rsidRDefault="00094CB2" w:rsidP="00C75244">
      <w:pPr>
        <w:tabs>
          <w:tab w:val="left" w:pos="720"/>
          <w:tab w:val="left" w:pos="1980"/>
          <w:tab w:val="left" w:pos="9990"/>
        </w:tabs>
        <w:ind w:left="1987" w:hanging="547"/>
        <w:rPr>
          <w:rFonts w:ascii="Arial" w:hAnsi="Arial"/>
          <w:i/>
          <w:iCs/>
          <w:color w:val="000000"/>
          <w:sz w:val="22"/>
          <w:szCs w:val="22"/>
          <w:lang w:val="ru"/>
        </w:rPr>
      </w:pPr>
      <w:r w:rsidRPr="00E201DF">
        <w:rPr>
          <w:rFonts w:ascii="Arial" w:hAnsi="Arial"/>
          <w:i/>
          <w:iCs/>
          <w:color w:val="FF0000"/>
          <w:sz w:val="22"/>
          <w:szCs w:val="22"/>
        </w:rPr>
        <w:tab/>
      </w:r>
      <w:r w:rsidRPr="00E201DF">
        <w:rPr>
          <w:lang w:val="ru"/>
        </w:rPr>
        <w:tab/>
      </w:r>
      <w:r w:rsidRPr="00E201DF">
        <w:rPr>
          <w:rFonts w:ascii="Arial" w:hAnsi="Arial"/>
          <w:i/>
          <w:iCs/>
          <w:color w:val="000000"/>
          <w:sz w:val="22"/>
          <w:szCs w:val="22"/>
          <w:lang w:val="ru"/>
        </w:rPr>
        <w:t xml:space="preserve">В течение пяти (5) дней после вступления в силу данного приказа об отказе в административном запечатывании сотрудники отдела суда по делам несовершеннолетних должны уведомить ответчика об отказе, предоставив ему копию лично или в письменном виде по почте на последний известный адрес ответчика в базе данных Департамента лицензирования или на адрес ответчика, предоставленный суду, в зависимости от того, какой из них является более недавним. </w:t>
      </w:r>
    </w:p>
    <w:p w14:paraId="631D6163" w14:textId="77777777" w:rsidR="00094CB2" w:rsidRPr="00E201DF" w:rsidRDefault="0006545F" w:rsidP="003C592D">
      <w:pPr>
        <w:tabs>
          <w:tab w:val="left" w:pos="720"/>
          <w:tab w:val="left" w:pos="1980"/>
          <w:tab w:val="left" w:pos="9990"/>
        </w:tabs>
        <w:spacing w:before="80"/>
        <w:ind w:left="1987" w:hanging="547"/>
        <w:rPr>
          <w:rFonts w:ascii="Arial" w:hAnsi="Arial"/>
          <w:color w:val="000000"/>
          <w:sz w:val="22"/>
          <w:szCs w:val="22"/>
        </w:rPr>
      </w:pPr>
      <w:r w:rsidRPr="00E201DF">
        <w:rPr>
          <w:rFonts w:ascii="Arial" w:hAnsi="Arial"/>
          <w:color w:val="FF0000"/>
          <w:sz w:val="22"/>
          <w:szCs w:val="22"/>
          <w:lang w:val="ru"/>
        </w:rPr>
        <w:tab/>
      </w:r>
      <w:r w:rsidRPr="00E201DF">
        <w:rPr>
          <w:rFonts w:ascii="Arial" w:hAnsi="Arial"/>
          <w:color w:val="000000"/>
          <w:sz w:val="22"/>
          <w:szCs w:val="22"/>
        </w:rPr>
        <w:t>THE FOLLOWING NOTICE AND DIRECTIVE IS PROVIDED TO THE RESPONDENT:</w:t>
      </w:r>
    </w:p>
    <w:p w14:paraId="3F5D32B5" w14:textId="7609FCA7" w:rsidR="004320C1" w:rsidRPr="00E201DF" w:rsidRDefault="00094CB2" w:rsidP="00C75244">
      <w:pPr>
        <w:tabs>
          <w:tab w:val="left" w:pos="720"/>
          <w:tab w:val="left" w:pos="1980"/>
          <w:tab w:val="left" w:pos="9990"/>
        </w:tabs>
        <w:ind w:left="1987" w:hanging="547"/>
        <w:rPr>
          <w:rFonts w:ascii="Arial" w:hAnsi="Arial"/>
          <w:i/>
          <w:iCs/>
          <w:color w:val="000000"/>
          <w:sz w:val="22"/>
          <w:szCs w:val="22"/>
        </w:rPr>
      </w:pPr>
      <w:r w:rsidRPr="00E201DF">
        <w:rPr>
          <w:rFonts w:ascii="Arial" w:hAnsi="Arial"/>
          <w:i/>
          <w:iCs/>
          <w:color w:val="FF0000"/>
          <w:sz w:val="22"/>
          <w:szCs w:val="22"/>
        </w:rPr>
        <w:lastRenderedPageBreak/>
        <w:tab/>
      </w:r>
      <w:r w:rsidRPr="00E201DF">
        <w:rPr>
          <w:rFonts w:ascii="Arial" w:hAnsi="Arial"/>
          <w:i/>
          <w:iCs/>
          <w:color w:val="000000"/>
          <w:sz w:val="22"/>
          <w:szCs w:val="22"/>
          <w:lang w:val="ru"/>
        </w:rPr>
        <w:t>ОТВЕТЧИКУ НАПРАВЛЯЕТСЯ СЛЕДУЮЩЕЕ УВЕДОМЛЕНИЕ И ПРЕДПИСАНИЕ:</w:t>
      </w:r>
    </w:p>
    <w:p w14:paraId="6E53AB59" w14:textId="77777777" w:rsidR="00094CB2" w:rsidRPr="00E201DF" w:rsidRDefault="00BB721B" w:rsidP="003C592D">
      <w:pPr>
        <w:tabs>
          <w:tab w:val="left" w:pos="2340"/>
        </w:tabs>
        <w:spacing w:before="80"/>
        <w:ind w:left="2340" w:hanging="360"/>
        <w:rPr>
          <w:rFonts w:ascii="Arial" w:hAnsi="Arial"/>
          <w:color w:val="000000"/>
          <w:sz w:val="22"/>
          <w:szCs w:val="22"/>
        </w:rPr>
      </w:pPr>
      <w:r w:rsidRPr="00E201DF">
        <w:rPr>
          <w:rFonts w:ascii="Arial" w:hAnsi="Arial"/>
          <w:color w:val="000000"/>
          <w:sz w:val="22"/>
          <w:szCs w:val="22"/>
        </w:rPr>
        <w:t>(A)</w:t>
      </w:r>
      <w:r w:rsidRPr="00E201DF">
        <w:rPr>
          <w:rFonts w:ascii="Arial" w:hAnsi="Arial"/>
          <w:color w:val="000000"/>
          <w:sz w:val="22"/>
          <w:szCs w:val="22"/>
        </w:rPr>
        <w:tab/>
        <w:t>At this time, the remaining amount of restitution to the individual victim(s) in this case, not including amounts due to public or private entities providing insurance coverage or health care coverage, is:</w:t>
      </w:r>
    </w:p>
    <w:p w14:paraId="756F2CE2" w14:textId="21A45AA9" w:rsidR="00AE51B5" w:rsidRPr="00E201DF" w:rsidRDefault="00A13002" w:rsidP="00C75244">
      <w:pPr>
        <w:tabs>
          <w:tab w:val="left" w:pos="2340"/>
        </w:tabs>
        <w:ind w:left="234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 xml:space="preserve">На данный момент оставшаяся сумма реституции отдельной жертве (жертвам) по данному делу, не включая суммы, причитающиеся государственным или частным организациям, предоставляющим страховое покрытие или медицинское обслуживание, составляет: </w:t>
      </w:r>
    </w:p>
    <w:p w14:paraId="614070A1" w14:textId="77777777" w:rsidR="00094CB2" w:rsidRPr="00E201DF" w:rsidRDefault="00AE51B5" w:rsidP="003C592D">
      <w:pPr>
        <w:tabs>
          <w:tab w:val="left" w:pos="2340"/>
        </w:tabs>
        <w:spacing w:before="40"/>
        <w:ind w:left="2347" w:hanging="360"/>
        <w:rPr>
          <w:rFonts w:ascii="Arial" w:hAnsi="Arial"/>
          <w:color w:val="000000"/>
          <w:sz w:val="22"/>
          <w:szCs w:val="22"/>
        </w:rPr>
      </w:pPr>
      <w:r w:rsidRPr="00E201DF">
        <w:rPr>
          <w:rFonts w:ascii="Arial" w:hAnsi="Arial"/>
          <w:color w:val="000000"/>
          <w:sz w:val="22"/>
          <w:szCs w:val="22"/>
        </w:rPr>
        <w:tab/>
      </w:r>
      <w:proofErr w:type="gramStart"/>
      <w:r w:rsidRPr="00E201DF">
        <w:rPr>
          <w:rFonts w:ascii="Arial" w:hAnsi="Arial"/>
          <w:color w:val="000000"/>
          <w:sz w:val="22"/>
          <w:szCs w:val="22"/>
        </w:rPr>
        <w:t>$ __</w:t>
      </w:r>
      <w:proofErr w:type="gramEnd"/>
      <w:r w:rsidRPr="00E201DF">
        <w:rPr>
          <w:rFonts w:ascii="Arial" w:hAnsi="Arial"/>
          <w:color w:val="000000"/>
          <w:sz w:val="22"/>
          <w:szCs w:val="22"/>
        </w:rPr>
        <w:t>____________________.</w:t>
      </w:r>
    </w:p>
    <w:p w14:paraId="50CB72ED" w14:textId="77777777" w:rsidR="00094CB2" w:rsidRPr="00E201DF" w:rsidRDefault="00BB721B" w:rsidP="003C592D">
      <w:pPr>
        <w:tabs>
          <w:tab w:val="left" w:pos="2340"/>
        </w:tabs>
        <w:spacing w:before="80"/>
        <w:ind w:left="2340" w:hanging="360"/>
        <w:rPr>
          <w:rFonts w:ascii="Arial" w:hAnsi="Arial"/>
          <w:color w:val="000000"/>
          <w:sz w:val="22"/>
          <w:szCs w:val="22"/>
        </w:rPr>
      </w:pPr>
      <w:r w:rsidRPr="00E201DF">
        <w:rPr>
          <w:rFonts w:ascii="Arial" w:hAnsi="Arial"/>
          <w:color w:val="000000"/>
          <w:sz w:val="22"/>
          <w:szCs w:val="22"/>
        </w:rPr>
        <w:t>(B)</w:t>
      </w:r>
      <w:r w:rsidRPr="00E201DF">
        <w:rPr>
          <w:rFonts w:ascii="Arial" w:hAnsi="Arial"/>
          <w:color w:val="000000"/>
          <w:sz w:val="22"/>
          <w:szCs w:val="22"/>
        </w:rPr>
        <w:tab/>
        <w:t xml:space="preserve">Anytime following entry of this order, the Respondent may contact the juvenile court department, provide proof of payment of the remaining unpaid restitution amount specified in (A) above, and request an administrative sealing of the case.  Upon verification of the payment and satisfaction of the amount due, the juvenile court department shall prepare, circulate for signatures, and enter an order with the court clerk </w:t>
      </w:r>
      <w:proofErr w:type="gramStart"/>
      <w:r w:rsidRPr="00E201DF">
        <w:rPr>
          <w:rFonts w:ascii="Arial" w:hAnsi="Arial"/>
          <w:color w:val="000000"/>
          <w:sz w:val="22"/>
          <w:szCs w:val="22"/>
        </w:rPr>
        <w:t>sealing</w:t>
      </w:r>
      <w:proofErr w:type="gramEnd"/>
      <w:r w:rsidRPr="00E201DF">
        <w:rPr>
          <w:rFonts w:ascii="Arial" w:hAnsi="Arial"/>
          <w:color w:val="000000"/>
          <w:sz w:val="22"/>
          <w:szCs w:val="22"/>
        </w:rPr>
        <w:t xml:space="preserve"> the records in this case.  The Respondent may request a hearing in the event an order sealing the case is not entered as specified after proof of payment.  In addition, nothing shall prevent Respondent from pursuing sealing of this or any other matter by motion under the terms of RCW 13.40.260 or GR 15.</w:t>
      </w:r>
    </w:p>
    <w:p w14:paraId="07E201D0" w14:textId="48026BB6" w:rsidR="00A712D7" w:rsidRPr="00E201DF" w:rsidRDefault="00361F0F" w:rsidP="00C75244">
      <w:pPr>
        <w:tabs>
          <w:tab w:val="left" w:pos="2340"/>
        </w:tabs>
        <w:ind w:left="2340" w:hanging="360"/>
        <w:rPr>
          <w:rFonts w:ascii="Arial" w:hAnsi="Arial"/>
          <w:i/>
          <w:iCs/>
          <w:color w:val="000000"/>
          <w:sz w:val="22"/>
          <w:szCs w:val="22"/>
          <w:lang w:val="ru"/>
        </w:rPr>
      </w:pPr>
      <w:r w:rsidRPr="00E201DF">
        <w:rPr>
          <w:rFonts w:ascii="Arial" w:hAnsi="Arial"/>
          <w:i/>
          <w:iCs/>
          <w:color w:val="000000"/>
          <w:sz w:val="22"/>
          <w:szCs w:val="22"/>
        </w:rPr>
        <w:tab/>
      </w:r>
      <w:r w:rsidRPr="00E201DF">
        <w:rPr>
          <w:rFonts w:ascii="Arial" w:hAnsi="Arial"/>
          <w:i/>
          <w:iCs/>
          <w:color w:val="000000"/>
          <w:sz w:val="22"/>
          <w:szCs w:val="22"/>
          <w:lang w:val="ru"/>
        </w:rPr>
        <w:t>В любое время после вступления в силу данного приказа ответчик может обратиться в отдел суда по делам несовершеннолетних, предоставить доказательства оплаты оставшейся невыплаченной суммы реституции, указанной в пункте (A) выше, и попросить об административном запечатывании дела.  После подтверждения оплаты и погашения причитающейся суммы департамент суда по делам несовершеннолетних подготовит, распространит для подписи и издаст приказ, после чего секретарь суда запечатает записи по данному делу.  Ответчик может потребовать проведение слушания в случае, если приказ о запечатывании дела не будет принят, как указано, после подтверждения оплаты.  Кроме того, ничто не мешает ответчику добиваться запечатывания этого или любого другого дела по ходатайству в соответствии с положениями RCW 13.40.260 или GR 15.</w:t>
      </w:r>
    </w:p>
    <w:p w14:paraId="366CB65C" w14:textId="77777777" w:rsidR="00094CB2" w:rsidRPr="00E201DF" w:rsidRDefault="00C20AA8" w:rsidP="003C592D">
      <w:pPr>
        <w:tabs>
          <w:tab w:val="left" w:pos="720"/>
          <w:tab w:val="left" w:pos="1440"/>
          <w:tab w:val="left" w:pos="1980"/>
          <w:tab w:val="left" w:pos="9990"/>
        </w:tabs>
        <w:spacing w:before="120"/>
        <w:ind w:left="1987" w:hanging="547"/>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FF0000"/>
          <w:sz w:val="22"/>
          <w:szCs w:val="22"/>
        </w:rPr>
        <w:tab/>
      </w:r>
      <w:r w:rsidRPr="00E201DF">
        <w:rPr>
          <w:rFonts w:ascii="Arial" w:hAnsi="Arial"/>
          <w:b/>
          <w:bCs/>
          <w:color w:val="000000"/>
          <w:sz w:val="22"/>
          <w:szCs w:val="22"/>
        </w:rPr>
        <w:t>Not entitled to administratively seal due to offenses entered at disposition</w:t>
      </w:r>
      <w:r w:rsidRPr="00E201DF">
        <w:rPr>
          <w:rFonts w:ascii="Arial" w:hAnsi="Arial"/>
          <w:color w:val="000000"/>
          <w:sz w:val="22"/>
          <w:szCs w:val="22"/>
        </w:rPr>
        <w:t>:</w:t>
      </w:r>
    </w:p>
    <w:p w14:paraId="046C4675" w14:textId="14833758" w:rsidR="0034118D" w:rsidRPr="00E201DF" w:rsidRDefault="00361F0F" w:rsidP="00C75244">
      <w:pPr>
        <w:tabs>
          <w:tab w:val="left" w:pos="720"/>
          <w:tab w:val="left" w:pos="1440"/>
          <w:tab w:val="left" w:pos="1980"/>
          <w:tab w:val="left" w:pos="9990"/>
        </w:tabs>
        <w:ind w:left="1987" w:hanging="547"/>
        <w:rPr>
          <w:rFonts w:ascii="Arial" w:hAnsi="Arial"/>
          <w:i/>
          <w:iCs/>
          <w:color w:val="000000"/>
          <w:sz w:val="22"/>
          <w:szCs w:val="22"/>
        </w:rPr>
      </w:pPr>
      <w:r w:rsidRPr="00E201DF">
        <w:rPr>
          <w:rFonts w:ascii="Arial" w:hAnsi="Arial"/>
          <w:i/>
          <w:iCs/>
          <w:color w:val="000000"/>
          <w:sz w:val="22"/>
          <w:szCs w:val="22"/>
        </w:rPr>
        <w:tab/>
      </w:r>
      <w:r w:rsidRPr="00E201DF">
        <w:rPr>
          <w:rFonts w:ascii="Arial" w:hAnsi="Arial"/>
          <w:b/>
          <w:bCs/>
          <w:i/>
          <w:iCs/>
          <w:color w:val="000000"/>
          <w:sz w:val="22"/>
          <w:szCs w:val="22"/>
          <w:lang w:val="ru"/>
        </w:rPr>
        <w:t>Не имеет права на административное запечатывание в связи с правонарушениями, указанными при вынесении решения:</w:t>
      </w:r>
      <w:r w:rsidRPr="00E201DF">
        <w:rPr>
          <w:rFonts w:ascii="Arial" w:hAnsi="Arial"/>
          <w:i/>
          <w:iCs/>
          <w:color w:val="000000"/>
          <w:sz w:val="22"/>
          <w:szCs w:val="22"/>
          <w:lang w:val="ru"/>
        </w:rPr>
        <w:t xml:space="preserve"> </w:t>
      </w:r>
    </w:p>
    <w:p w14:paraId="0D67D194" w14:textId="77777777" w:rsidR="00094CB2" w:rsidRPr="00E201DF" w:rsidRDefault="0034118D" w:rsidP="003C592D">
      <w:pPr>
        <w:tabs>
          <w:tab w:val="left" w:pos="720"/>
          <w:tab w:val="left" w:pos="1440"/>
          <w:tab w:val="left" w:pos="1980"/>
          <w:tab w:val="left" w:pos="9990"/>
        </w:tabs>
        <w:spacing w:before="120"/>
        <w:ind w:left="1987" w:hanging="547"/>
        <w:rPr>
          <w:rFonts w:ascii="Arial" w:hAnsi="Arial"/>
          <w:color w:val="000000"/>
          <w:sz w:val="22"/>
          <w:szCs w:val="22"/>
        </w:rPr>
      </w:pPr>
      <w:r w:rsidRPr="00E201DF">
        <w:rPr>
          <w:rFonts w:ascii="Arial" w:hAnsi="Arial"/>
          <w:color w:val="000000"/>
          <w:sz w:val="22"/>
          <w:szCs w:val="22"/>
        </w:rPr>
        <w:tab/>
        <w:t xml:space="preserve">One or more of the offenses entered at disposition in this case involved:  </w:t>
      </w:r>
      <w:r w:rsidRPr="00E201DF">
        <w:rPr>
          <w:rFonts w:ascii="Arial" w:hAnsi="Arial"/>
          <w:color w:val="000000"/>
          <w:sz w:val="22"/>
          <w:szCs w:val="22"/>
        </w:rPr>
        <w:br/>
        <w:t>(</w:t>
      </w:r>
      <w:proofErr w:type="spellStart"/>
      <w:r w:rsidRPr="00E201DF">
        <w:rPr>
          <w:rFonts w:ascii="Arial" w:hAnsi="Arial"/>
          <w:color w:val="000000"/>
          <w:sz w:val="22"/>
          <w:szCs w:val="22"/>
        </w:rPr>
        <w:t>i</w:t>
      </w:r>
      <w:proofErr w:type="spellEnd"/>
      <w:r w:rsidRPr="00E201DF">
        <w:rPr>
          <w:rFonts w:ascii="Arial" w:hAnsi="Arial"/>
          <w:color w:val="000000"/>
          <w:sz w:val="22"/>
          <w:szCs w:val="22"/>
        </w:rPr>
        <w:t xml:space="preserve">) a most serious offense as defined in RCW 9.94A.030; (ii) a sex offense under chapter 9A.44 RCW; or (iii) a felony drug offense as defined in RCW 9.94A.030 (other than possession under RCW 69.50.3013 and forged prescription under RCW 69.50.4013).  Pursuant to RCW 13.50.260(1)(c), no administrative sealing shall occur, and the </w:t>
      </w:r>
      <w:proofErr w:type="gramStart"/>
      <w:r w:rsidRPr="00E201DF">
        <w:rPr>
          <w:rFonts w:ascii="Arial" w:hAnsi="Arial"/>
          <w:color w:val="000000"/>
          <w:sz w:val="22"/>
          <w:szCs w:val="22"/>
        </w:rPr>
        <w:t>sealing</w:t>
      </w:r>
      <w:proofErr w:type="gramEnd"/>
      <w:r w:rsidRPr="00E201DF">
        <w:rPr>
          <w:rFonts w:ascii="Arial" w:hAnsi="Arial"/>
          <w:color w:val="000000"/>
          <w:sz w:val="22"/>
          <w:szCs w:val="22"/>
        </w:rPr>
        <w:t xml:space="preserve"> shall be denied at this </w:t>
      </w:r>
      <w:r w:rsidRPr="00E201DF">
        <w:rPr>
          <w:rFonts w:ascii="Arial" w:hAnsi="Arial"/>
          <w:color w:val="000000"/>
          <w:sz w:val="22"/>
          <w:szCs w:val="22"/>
        </w:rPr>
        <w:lastRenderedPageBreak/>
        <w:t>time.  Nothing shall prevent Respondent from pursuing sealing of this or any other matter by motion under the terms of RCW 13.50.260 or GR 15.</w:t>
      </w:r>
    </w:p>
    <w:p w14:paraId="48D7AB54" w14:textId="41ACB307" w:rsidR="00A712D7" w:rsidRPr="00E201DF" w:rsidRDefault="00094CB2" w:rsidP="00C75244">
      <w:pPr>
        <w:tabs>
          <w:tab w:val="left" w:pos="720"/>
          <w:tab w:val="left" w:pos="1440"/>
          <w:tab w:val="left" w:pos="1980"/>
          <w:tab w:val="left" w:pos="9990"/>
        </w:tabs>
        <w:ind w:left="1987" w:hanging="547"/>
        <w:rPr>
          <w:rFonts w:ascii="Arial" w:hAnsi="Arial"/>
          <w:i/>
          <w:iCs/>
          <w:color w:val="FF0000"/>
          <w:sz w:val="22"/>
          <w:szCs w:val="22"/>
          <w:lang w:val="ru"/>
        </w:rPr>
      </w:pPr>
      <w:r w:rsidRPr="00E201DF">
        <w:rPr>
          <w:rFonts w:ascii="Arial" w:hAnsi="Arial"/>
          <w:i/>
          <w:iCs/>
          <w:color w:val="000000"/>
          <w:sz w:val="22"/>
          <w:szCs w:val="22"/>
        </w:rPr>
        <w:tab/>
      </w:r>
      <w:r w:rsidRPr="00E201DF">
        <w:rPr>
          <w:rFonts w:ascii="Arial" w:hAnsi="Arial"/>
          <w:i/>
          <w:iCs/>
          <w:color w:val="000000"/>
          <w:sz w:val="22"/>
          <w:szCs w:val="22"/>
          <w:lang w:val="ru"/>
        </w:rPr>
        <w:t xml:space="preserve">Одно или несколько правонарушений, зафиксированных при вынесении решения по данному делу, включали: </w:t>
      </w:r>
      <w:r w:rsidRPr="00E201DF">
        <w:rPr>
          <w:rFonts w:ascii="Arial" w:hAnsi="Arial"/>
          <w:i/>
          <w:iCs/>
          <w:color w:val="000000"/>
          <w:sz w:val="22"/>
          <w:szCs w:val="22"/>
          <w:lang w:val="ru"/>
        </w:rPr>
        <w:br/>
        <w:t>(i) наиболее серьезное преступление, как определено в RCW 9.94A.030; (ii) сексуальное преступление в соответствии с главой 9A.44 RCW; или (iii) правонарушение, связанное с наркотиками, как определено в RCW 9.94A.030 (кроме хранения согласно RCW 69.50.3013 и поддельного рецепта согласно RCW 69.50.4013).  В соответствии с RCW 13.50.260(1)(c), административное запечатывание не производится, и в запечатывании на данный момент отказано.  Ничто не препятствует ответчику добиваться запечатывания этого или любого другого дела по ходатайству в соответствии с положениями RCW 13.50.260 или GR 15.</w:t>
      </w:r>
      <w:r w:rsidRPr="00E201DF">
        <w:rPr>
          <w:rFonts w:ascii="Arial" w:hAnsi="Arial"/>
          <w:i/>
          <w:iCs/>
          <w:color w:val="FF0000"/>
          <w:sz w:val="22"/>
          <w:szCs w:val="22"/>
          <w:lang w:val="ru"/>
        </w:rPr>
        <w:t xml:space="preserve"> </w:t>
      </w:r>
    </w:p>
    <w:p w14:paraId="14D49188" w14:textId="77777777" w:rsidR="00AE51B5" w:rsidRPr="00E201DF" w:rsidRDefault="00AE51B5" w:rsidP="003C592D">
      <w:pPr>
        <w:tabs>
          <w:tab w:val="left" w:pos="720"/>
          <w:tab w:val="left" w:pos="1440"/>
          <w:tab w:val="left" w:pos="1980"/>
          <w:tab w:val="left" w:pos="9990"/>
        </w:tabs>
        <w:spacing w:before="120"/>
        <w:ind w:left="1987" w:hanging="547"/>
        <w:rPr>
          <w:rFonts w:ascii="Arial" w:hAnsi="Arial"/>
          <w:color w:val="FF0000"/>
          <w:sz w:val="22"/>
          <w:szCs w:val="22"/>
          <w:u w:val="single"/>
          <w:lang w:val="ru"/>
        </w:rPr>
      </w:pPr>
    </w:p>
    <w:p w14:paraId="566C68DB" w14:textId="77777777" w:rsidR="00094CB2" w:rsidRPr="00E201DF" w:rsidRDefault="001929A5" w:rsidP="003C592D">
      <w:pPr>
        <w:widowControl w:val="0"/>
        <w:tabs>
          <w:tab w:val="left" w:pos="720"/>
        </w:tabs>
        <w:spacing w:before="120"/>
        <w:ind w:left="1080" w:hanging="1080"/>
        <w:rPr>
          <w:rFonts w:ascii="Arial" w:hAnsi="Arial"/>
          <w:color w:val="000000"/>
          <w:sz w:val="22"/>
          <w:szCs w:val="22"/>
        </w:rPr>
      </w:pPr>
      <w:r w:rsidRPr="00E201DF">
        <w:rPr>
          <w:rFonts w:ascii="Arial" w:hAnsi="Arial"/>
          <w:color w:val="000000"/>
          <w:sz w:val="22"/>
          <w:szCs w:val="22"/>
        </w:rPr>
        <w:t>2.3</w:t>
      </w:r>
      <w:r w:rsidRPr="00E201DF">
        <w:rPr>
          <w:rFonts w:ascii="Arial" w:hAnsi="Arial"/>
          <w:color w:val="000000"/>
          <w:sz w:val="22"/>
          <w:szCs w:val="22"/>
        </w:rPr>
        <w:tab/>
      </w: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Acquittal or dismissal of charges under RCW 13.50.260</w:t>
      </w:r>
      <w:r w:rsidRPr="00E201DF">
        <w:rPr>
          <w:rFonts w:ascii="Arial" w:hAnsi="Arial"/>
          <w:color w:val="000000"/>
          <w:sz w:val="22"/>
          <w:szCs w:val="22"/>
        </w:rPr>
        <w:t>:</w:t>
      </w:r>
    </w:p>
    <w:p w14:paraId="39DFC3FB" w14:textId="73CB8380" w:rsidR="00AE51B5" w:rsidRPr="00E201DF" w:rsidRDefault="004A35D0" w:rsidP="00C75244">
      <w:pPr>
        <w:widowControl w:val="0"/>
        <w:tabs>
          <w:tab w:val="left" w:pos="720"/>
        </w:tabs>
        <w:ind w:left="1080" w:hanging="108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rPr>
        <w:tab/>
      </w:r>
      <w:r w:rsidRPr="00E201DF">
        <w:rPr>
          <w:rFonts w:ascii="Arial" w:hAnsi="Arial"/>
          <w:b/>
          <w:bCs/>
          <w:i/>
          <w:iCs/>
          <w:color w:val="000000"/>
          <w:sz w:val="22"/>
          <w:szCs w:val="22"/>
          <w:lang w:val="ru"/>
        </w:rPr>
        <w:t>Оправдание или снятие обвинений в соответствии с RCW 13.50.260:</w:t>
      </w:r>
      <w:r w:rsidRPr="00E201DF">
        <w:rPr>
          <w:rFonts w:ascii="Arial" w:hAnsi="Arial"/>
          <w:i/>
          <w:iCs/>
          <w:color w:val="000000"/>
          <w:sz w:val="22"/>
          <w:szCs w:val="22"/>
          <w:lang w:val="ru"/>
        </w:rPr>
        <w:t xml:space="preserve"> </w:t>
      </w:r>
    </w:p>
    <w:p w14:paraId="095A86C0" w14:textId="77777777" w:rsidR="00094CB2" w:rsidRPr="00E201DF" w:rsidRDefault="00AE51B5" w:rsidP="003C592D">
      <w:pPr>
        <w:widowControl w:val="0"/>
        <w:tabs>
          <w:tab w:val="left" w:pos="720"/>
        </w:tabs>
        <w:spacing w:before="80"/>
        <w:ind w:left="1080" w:hanging="1080"/>
        <w:rPr>
          <w:rFonts w:ascii="Arial" w:hAnsi="Arial"/>
          <w:color w:val="000000"/>
          <w:sz w:val="22"/>
          <w:szCs w:val="22"/>
        </w:rPr>
      </w:pPr>
      <w:r w:rsidRPr="00E201DF">
        <w:rPr>
          <w:rFonts w:ascii="Arial" w:hAnsi="Arial"/>
          <w:color w:val="000000"/>
          <w:sz w:val="22"/>
          <w:szCs w:val="22"/>
        </w:rPr>
        <w:tab/>
      </w:r>
      <w:r w:rsidRPr="00E201DF">
        <w:rPr>
          <w:rFonts w:ascii="Arial" w:hAnsi="Arial"/>
          <w:color w:val="000000"/>
          <w:sz w:val="22"/>
          <w:szCs w:val="22"/>
        </w:rPr>
        <w:tab/>
        <w:t xml:space="preserve">The Respondent is entitled to sealing of juvenile records based on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acquittal of charges in the case or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dismissal of charges, other than a dismissal of a deferred disposition under RCW 13.40.127, and subject to the state’s right, if any, to appeal the dismissal.</w:t>
      </w:r>
    </w:p>
    <w:p w14:paraId="586E4927" w14:textId="3DC9FB2C" w:rsidR="005E2BB0" w:rsidRPr="00E201DF" w:rsidRDefault="00094CB2" w:rsidP="00C75244">
      <w:pPr>
        <w:widowControl w:val="0"/>
        <w:tabs>
          <w:tab w:val="left" w:pos="720"/>
        </w:tabs>
        <w:ind w:left="1080" w:hanging="1080"/>
        <w:rPr>
          <w:rFonts w:ascii="Arial" w:hAnsi="Arial"/>
          <w:i/>
          <w:iCs/>
          <w:color w:val="FF0000"/>
          <w:sz w:val="22"/>
          <w:szCs w:val="22"/>
          <w:u w:val="single"/>
        </w:rPr>
      </w:pPr>
      <w:r w:rsidRPr="00E201DF">
        <w:rPr>
          <w:rFonts w:ascii="Arial" w:hAnsi="Arial"/>
          <w:i/>
          <w:iCs/>
          <w:color w:val="000000"/>
          <w:sz w:val="22"/>
          <w:szCs w:val="22"/>
        </w:rPr>
        <w:tab/>
      </w:r>
      <w:r w:rsidRPr="00E201DF">
        <w:rPr>
          <w:rFonts w:ascii="Arial" w:hAnsi="Arial"/>
          <w:i/>
          <w:iCs/>
          <w:color w:val="000000"/>
          <w:sz w:val="22"/>
          <w:szCs w:val="22"/>
        </w:rPr>
        <w:tab/>
      </w:r>
      <w:r w:rsidRPr="00E201DF">
        <w:rPr>
          <w:rFonts w:ascii="Arial" w:hAnsi="Arial"/>
          <w:i/>
          <w:iCs/>
          <w:color w:val="000000"/>
          <w:sz w:val="22"/>
          <w:szCs w:val="22"/>
          <w:lang w:val="ru"/>
        </w:rPr>
        <w:t>Ответчик имеет право на запечатывание записей о несовершеннолетних на основании [-] оправдания обвинений по делу или [-] снятия обвинений, кроме снятия отложенного решения в соответствии с RCW 13.40.127, и с учетом права штата, если таковое имеется, на обжалование снятия обвинений.</w:t>
      </w:r>
    </w:p>
    <w:p w14:paraId="60E4E6BC" w14:textId="77777777" w:rsidR="00094CB2" w:rsidRPr="00E201DF" w:rsidRDefault="001929A5" w:rsidP="003C592D">
      <w:pPr>
        <w:tabs>
          <w:tab w:val="left" w:pos="720"/>
          <w:tab w:val="left" w:pos="1080"/>
        </w:tabs>
        <w:spacing w:before="120"/>
        <w:ind w:left="1080" w:hanging="1080"/>
        <w:rPr>
          <w:rFonts w:ascii="Arial" w:hAnsi="Arial"/>
          <w:color w:val="000000"/>
          <w:sz w:val="22"/>
          <w:szCs w:val="22"/>
        </w:rPr>
      </w:pPr>
      <w:r w:rsidRPr="00E201DF">
        <w:rPr>
          <w:rFonts w:ascii="Arial" w:hAnsi="Arial"/>
          <w:color w:val="000000"/>
          <w:sz w:val="22"/>
          <w:szCs w:val="22"/>
        </w:rPr>
        <w:t>2.4</w:t>
      </w:r>
      <w:r w:rsidRPr="00E201DF">
        <w:rPr>
          <w:rFonts w:ascii="Arial" w:hAnsi="Arial"/>
          <w:color w:val="000000"/>
          <w:sz w:val="22"/>
          <w:szCs w:val="22"/>
        </w:rPr>
        <w:tab/>
      </w:r>
      <w:proofErr w:type="gramStart"/>
      <w:r w:rsidRPr="00E201DF">
        <w:rPr>
          <w:rFonts w:ascii="Arial" w:hAnsi="Arial"/>
          <w:color w:val="000000"/>
          <w:sz w:val="22"/>
          <w:szCs w:val="22"/>
        </w:rPr>
        <w:t>[  ]</w:t>
      </w:r>
      <w:proofErr w:type="gramEnd"/>
      <w:r w:rsidRPr="00E201DF">
        <w:rPr>
          <w:rFonts w:ascii="Arial" w:hAnsi="Arial"/>
          <w:color w:val="000000"/>
          <w:sz w:val="22"/>
          <w:szCs w:val="22"/>
        </w:rPr>
        <w:tab/>
      </w:r>
      <w:r w:rsidRPr="00E201DF">
        <w:rPr>
          <w:rFonts w:ascii="Arial" w:hAnsi="Arial"/>
          <w:b/>
          <w:bCs/>
          <w:color w:val="000000"/>
          <w:sz w:val="22"/>
          <w:szCs w:val="22"/>
        </w:rPr>
        <w:t>Resealing post nullification under RCW 13.50.260</w:t>
      </w:r>
      <w:r w:rsidRPr="00E201DF">
        <w:rPr>
          <w:rFonts w:ascii="Arial" w:hAnsi="Arial"/>
          <w:color w:val="000000"/>
          <w:sz w:val="22"/>
          <w:szCs w:val="22"/>
        </w:rPr>
        <w:t>:</w:t>
      </w:r>
    </w:p>
    <w:p w14:paraId="19F93643" w14:textId="3A6186EA" w:rsidR="00AE51B5" w:rsidRPr="00E201DF" w:rsidRDefault="006B4C1A" w:rsidP="00C75244">
      <w:pPr>
        <w:tabs>
          <w:tab w:val="left" w:pos="720"/>
          <w:tab w:val="left" w:pos="1080"/>
        </w:tabs>
        <w:ind w:left="1080" w:hanging="108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rPr>
        <w:tab/>
      </w:r>
      <w:r w:rsidRPr="00E201DF">
        <w:rPr>
          <w:rFonts w:ascii="Arial" w:hAnsi="Arial"/>
          <w:b/>
          <w:bCs/>
          <w:i/>
          <w:iCs/>
          <w:color w:val="000000"/>
          <w:sz w:val="22"/>
          <w:szCs w:val="22"/>
          <w:lang w:val="ru"/>
        </w:rPr>
        <w:t>Повторное запечатывание после аннулирования в соответствии с RCW 13.50.260:</w:t>
      </w:r>
      <w:r w:rsidRPr="00E201DF">
        <w:rPr>
          <w:rFonts w:ascii="Arial" w:hAnsi="Arial"/>
          <w:i/>
          <w:iCs/>
          <w:color w:val="000000"/>
          <w:sz w:val="22"/>
          <w:szCs w:val="22"/>
          <w:lang w:val="ru"/>
        </w:rPr>
        <w:t xml:space="preserve"> </w:t>
      </w:r>
    </w:p>
    <w:p w14:paraId="18C1BF72" w14:textId="77777777" w:rsidR="00094CB2" w:rsidRPr="00E201DF" w:rsidRDefault="00AE51B5" w:rsidP="003C592D">
      <w:pPr>
        <w:tabs>
          <w:tab w:val="left" w:pos="720"/>
          <w:tab w:val="left" w:pos="1080"/>
        </w:tabs>
        <w:spacing w:before="80"/>
        <w:ind w:left="1080" w:hanging="1080"/>
        <w:rPr>
          <w:rFonts w:ascii="Arial" w:hAnsi="Arial"/>
          <w:color w:val="000000"/>
          <w:sz w:val="22"/>
          <w:szCs w:val="22"/>
        </w:rPr>
      </w:pPr>
      <w:r w:rsidRPr="00E201DF">
        <w:rPr>
          <w:rFonts w:ascii="Arial" w:hAnsi="Arial"/>
          <w:color w:val="000000"/>
          <w:sz w:val="22"/>
          <w:szCs w:val="22"/>
        </w:rPr>
        <w:tab/>
      </w:r>
      <w:r w:rsidRPr="00E201DF">
        <w:rPr>
          <w:rFonts w:ascii="Arial" w:hAnsi="Arial"/>
          <w:color w:val="000000"/>
          <w:sz w:val="22"/>
          <w:szCs w:val="22"/>
        </w:rPr>
        <w:tab/>
        <w:t xml:space="preserve">This case was previously sealed and then the sealing order was nullified after adjudication in subsequent case number ______-8-_________________.  Since nullification, there has been a disposition in the subsequent case number.  Now, this case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does </w:t>
      </w:r>
      <w:proofErr w:type="gramStart"/>
      <w:r w:rsidRPr="00E201DF">
        <w:rPr>
          <w:rFonts w:ascii="Arial" w:hAnsi="Arial"/>
          <w:color w:val="000000"/>
          <w:sz w:val="22"/>
          <w:szCs w:val="22"/>
        </w:rPr>
        <w:t>qualify  [  ]</w:t>
      </w:r>
      <w:proofErr w:type="gramEnd"/>
      <w:r w:rsidRPr="00E201DF">
        <w:rPr>
          <w:rFonts w:ascii="Arial" w:hAnsi="Arial"/>
          <w:color w:val="000000"/>
          <w:sz w:val="22"/>
          <w:szCs w:val="22"/>
        </w:rPr>
        <w:t xml:space="preserve"> does not qualify for sealing by statute.  Resealing in this case is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w:t>
      </w:r>
      <w:proofErr w:type="gramStart"/>
      <w:r w:rsidRPr="00E201DF">
        <w:rPr>
          <w:rFonts w:ascii="Arial" w:hAnsi="Arial"/>
          <w:color w:val="000000"/>
          <w:sz w:val="22"/>
          <w:szCs w:val="22"/>
        </w:rPr>
        <w:t>appropriate  [  ]</w:t>
      </w:r>
      <w:proofErr w:type="gramEnd"/>
      <w:r w:rsidRPr="00E201DF">
        <w:rPr>
          <w:rFonts w:ascii="Arial" w:hAnsi="Arial"/>
          <w:color w:val="000000"/>
          <w:sz w:val="22"/>
          <w:szCs w:val="22"/>
        </w:rPr>
        <w:t xml:space="preserve"> inappropriate (RCW 13.50.260).</w:t>
      </w:r>
    </w:p>
    <w:p w14:paraId="08A35AB2" w14:textId="60BE1E38" w:rsidR="001929A5" w:rsidRPr="00E201DF" w:rsidRDefault="00094CB2" w:rsidP="00C75244">
      <w:pPr>
        <w:tabs>
          <w:tab w:val="left" w:pos="720"/>
          <w:tab w:val="left" w:pos="1080"/>
        </w:tabs>
        <w:ind w:left="1080" w:hanging="1080"/>
        <w:rPr>
          <w:rFonts w:ascii="Arial" w:hAnsi="Arial"/>
          <w:i/>
          <w:iCs/>
          <w:color w:val="000000"/>
          <w:sz w:val="22"/>
          <w:szCs w:val="22"/>
          <w:lang w:val="ru"/>
        </w:rPr>
      </w:pPr>
      <w:r w:rsidRPr="00E201DF">
        <w:rPr>
          <w:rFonts w:ascii="Arial" w:hAnsi="Arial"/>
          <w:i/>
          <w:iCs/>
          <w:color w:val="000000"/>
          <w:sz w:val="22"/>
          <w:szCs w:val="22"/>
        </w:rPr>
        <w:tab/>
      </w:r>
      <w:r w:rsidRPr="00E201DF">
        <w:rPr>
          <w:rFonts w:ascii="Arial" w:hAnsi="Arial"/>
          <w:i/>
          <w:iCs/>
          <w:color w:val="000000"/>
          <w:sz w:val="22"/>
          <w:szCs w:val="22"/>
        </w:rPr>
        <w:tab/>
      </w:r>
      <w:r w:rsidRPr="00E201DF">
        <w:rPr>
          <w:rFonts w:ascii="Arial" w:hAnsi="Arial"/>
          <w:i/>
          <w:iCs/>
          <w:color w:val="000000"/>
          <w:sz w:val="22"/>
          <w:szCs w:val="22"/>
          <w:lang w:val="ru"/>
        </w:rPr>
        <w:t xml:space="preserve">Это дело было ранее запечатано, а затем приказ о запечатывании был аннулирован после вынесения решения по последующему делу под номером </w:t>
      </w:r>
      <w:r w:rsidRPr="00E201DF">
        <w:rPr>
          <w:rFonts w:ascii="Arial" w:hAnsi="Arial"/>
          <w:color w:val="000000"/>
          <w:sz w:val="22"/>
          <w:szCs w:val="22"/>
          <w:lang w:val="ru"/>
        </w:rPr>
        <w:tab/>
      </w:r>
      <w:r w:rsidRPr="00E201DF">
        <w:rPr>
          <w:rFonts w:ascii="Arial" w:hAnsi="Arial"/>
          <w:i/>
          <w:iCs/>
          <w:color w:val="000000"/>
          <w:sz w:val="22"/>
          <w:szCs w:val="22"/>
          <w:lang w:val="ru"/>
        </w:rPr>
        <w:t>-8-</w:t>
      </w:r>
      <w:r w:rsidRPr="00E201DF">
        <w:rPr>
          <w:rFonts w:ascii="Arial" w:hAnsi="Arial"/>
          <w:color w:val="000000"/>
          <w:sz w:val="22"/>
          <w:szCs w:val="22"/>
          <w:lang w:val="ru"/>
        </w:rPr>
        <w:tab/>
      </w:r>
      <w:r w:rsidRPr="00E201DF">
        <w:rPr>
          <w:rFonts w:ascii="Arial" w:hAnsi="Arial"/>
          <w:color w:val="000000"/>
          <w:sz w:val="22"/>
          <w:szCs w:val="22"/>
          <w:lang w:val="ru"/>
        </w:rPr>
        <w:tab/>
      </w:r>
      <w:r w:rsidRPr="00E201DF">
        <w:rPr>
          <w:rFonts w:ascii="Arial" w:hAnsi="Arial"/>
          <w:color w:val="000000"/>
          <w:sz w:val="22"/>
          <w:szCs w:val="22"/>
          <w:lang w:val="ru"/>
        </w:rPr>
        <w:tab/>
      </w:r>
      <w:r w:rsidRPr="00E201DF">
        <w:rPr>
          <w:rFonts w:ascii="Arial" w:hAnsi="Arial"/>
          <w:i/>
          <w:iCs/>
          <w:color w:val="000000"/>
          <w:sz w:val="22"/>
          <w:szCs w:val="22"/>
          <w:lang w:val="ru"/>
        </w:rPr>
        <w:t>.  После аннулирования было вынесено решение по последующему делу.  Итак, это дело [-] подходит [-] не подходит для запечатывания по закону.  Повторное запечатывание в данном случае [-] уместно [-] неуместно (RCW 13.50.260).</w:t>
      </w:r>
    </w:p>
    <w:p w14:paraId="20AC2C94" w14:textId="77777777" w:rsidR="00094CB2" w:rsidRPr="00E201DF" w:rsidRDefault="005F24DA" w:rsidP="003C592D">
      <w:pPr>
        <w:tabs>
          <w:tab w:val="left" w:pos="720"/>
          <w:tab w:val="left" w:pos="1080"/>
          <w:tab w:val="left" w:pos="5760"/>
          <w:tab w:val="left" w:pos="9990"/>
        </w:tabs>
        <w:spacing w:before="120"/>
        <w:ind w:left="1080" w:hanging="1080"/>
        <w:rPr>
          <w:rFonts w:ascii="Arial" w:hAnsi="Arial"/>
          <w:color w:val="000000"/>
          <w:sz w:val="22"/>
          <w:szCs w:val="22"/>
          <w:lang w:val="ru"/>
        </w:rPr>
      </w:pPr>
      <w:r w:rsidRPr="00E201DF">
        <w:rPr>
          <w:rFonts w:ascii="Arial" w:hAnsi="Arial"/>
          <w:sz w:val="22"/>
          <w:szCs w:val="22"/>
          <w:lang w:val="ru"/>
        </w:rPr>
        <w:t>2.5</w:t>
      </w:r>
      <w:r w:rsidRPr="00E201DF">
        <w:rPr>
          <w:rFonts w:ascii="Arial" w:hAnsi="Arial"/>
          <w:sz w:val="22"/>
          <w:szCs w:val="22"/>
          <w:lang w:val="ru"/>
        </w:rPr>
        <w:tab/>
        <w:t>[  ]</w:t>
      </w:r>
      <w:r w:rsidRPr="00E201DF">
        <w:rPr>
          <w:rFonts w:ascii="Arial" w:hAnsi="Arial"/>
          <w:sz w:val="22"/>
          <w:szCs w:val="22"/>
          <w:lang w:val="ru"/>
        </w:rPr>
        <w:tab/>
      </w:r>
      <w:r w:rsidRPr="00E201DF">
        <w:rPr>
          <w:rFonts w:ascii="Arial" w:hAnsi="Arial"/>
          <w:b/>
          <w:bCs/>
          <w:color w:val="000000"/>
          <w:sz w:val="22"/>
          <w:szCs w:val="22"/>
        </w:rPr>
        <w:t>Motion</w:t>
      </w:r>
      <w:r w:rsidRPr="00E201DF">
        <w:rPr>
          <w:rFonts w:ascii="Arial" w:hAnsi="Arial"/>
          <w:b/>
          <w:bCs/>
          <w:color w:val="000000"/>
          <w:sz w:val="22"/>
          <w:szCs w:val="22"/>
          <w:lang w:val="ru"/>
        </w:rPr>
        <w:t xml:space="preserve"> </w:t>
      </w:r>
      <w:r w:rsidRPr="00E201DF">
        <w:rPr>
          <w:rFonts w:ascii="Arial" w:hAnsi="Arial"/>
          <w:b/>
          <w:bCs/>
          <w:color w:val="000000"/>
          <w:sz w:val="22"/>
          <w:szCs w:val="22"/>
        </w:rPr>
        <w:t>to</w:t>
      </w:r>
      <w:r w:rsidRPr="00E201DF">
        <w:rPr>
          <w:rFonts w:ascii="Arial" w:hAnsi="Arial"/>
          <w:b/>
          <w:bCs/>
          <w:color w:val="000000"/>
          <w:sz w:val="22"/>
          <w:szCs w:val="22"/>
          <w:lang w:val="ru"/>
        </w:rPr>
        <w:t xml:space="preserve"> </w:t>
      </w:r>
      <w:r w:rsidRPr="00E201DF">
        <w:rPr>
          <w:rFonts w:ascii="Arial" w:hAnsi="Arial"/>
          <w:b/>
          <w:bCs/>
          <w:color w:val="000000"/>
          <w:sz w:val="22"/>
          <w:szCs w:val="22"/>
        </w:rPr>
        <w:t>seal</w:t>
      </w:r>
      <w:r w:rsidRPr="00E201DF">
        <w:rPr>
          <w:rFonts w:ascii="Arial" w:hAnsi="Arial"/>
          <w:b/>
          <w:bCs/>
          <w:color w:val="000000"/>
          <w:sz w:val="22"/>
          <w:szCs w:val="22"/>
          <w:lang w:val="ru"/>
        </w:rPr>
        <w:t xml:space="preserve"> </w:t>
      </w:r>
      <w:r w:rsidRPr="00E201DF">
        <w:rPr>
          <w:rFonts w:ascii="Arial" w:hAnsi="Arial"/>
          <w:b/>
          <w:bCs/>
          <w:color w:val="000000"/>
          <w:sz w:val="22"/>
          <w:szCs w:val="22"/>
        </w:rPr>
        <w:t>records</w:t>
      </w:r>
      <w:r w:rsidRPr="00E201DF">
        <w:rPr>
          <w:rFonts w:ascii="Arial" w:hAnsi="Arial"/>
          <w:b/>
          <w:bCs/>
          <w:color w:val="000000"/>
          <w:sz w:val="22"/>
          <w:szCs w:val="22"/>
          <w:lang w:val="ru"/>
        </w:rPr>
        <w:t xml:space="preserve"> </w:t>
      </w:r>
      <w:r w:rsidRPr="00E201DF">
        <w:rPr>
          <w:rFonts w:ascii="Arial" w:hAnsi="Arial"/>
          <w:b/>
          <w:bCs/>
          <w:color w:val="000000"/>
          <w:sz w:val="22"/>
          <w:szCs w:val="22"/>
        </w:rPr>
        <w:t>under</w:t>
      </w:r>
      <w:r w:rsidRPr="00E201DF">
        <w:rPr>
          <w:rFonts w:ascii="Arial" w:hAnsi="Arial"/>
          <w:b/>
          <w:bCs/>
          <w:color w:val="000000"/>
          <w:sz w:val="22"/>
          <w:szCs w:val="22"/>
          <w:lang w:val="ru"/>
        </w:rPr>
        <w:t xml:space="preserve"> </w:t>
      </w:r>
      <w:r w:rsidRPr="00E201DF">
        <w:rPr>
          <w:rFonts w:ascii="Arial" w:hAnsi="Arial"/>
          <w:b/>
          <w:bCs/>
          <w:color w:val="000000"/>
          <w:sz w:val="22"/>
          <w:szCs w:val="22"/>
        </w:rPr>
        <w:t>GR</w:t>
      </w:r>
      <w:r w:rsidRPr="00E201DF">
        <w:rPr>
          <w:rFonts w:ascii="Arial" w:hAnsi="Arial"/>
          <w:b/>
          <w:bCs/>
          <w:color w:val="000000"/>
          <w:sz w:val="22"/>
          <w:szCs w:val="22"/>
          <w:lang w:val="ru"/>
        </w:rPr>
        <w:t xml:space="preserve"> 15</w:t>
      </w:r>
      <w:r w:rsidRPr="00E201DF">
        <w:rPr>
          <w:rFonts w:ascii="Arial" w:hAnsi="Arial"/>
          <w:color w:val="000000"/>
          <w:sz w:val="22"/>
          <w:szCs w:val="22"/>
          <w:lang w:val="ru"/>
        </w:rPr>
        <w:t>:</w:t>
      </w:r>
    </w:p>
    <w:p w14:paraId="7DDB1489" w14:textId="646728B1" w:rsidR="00AE51B5" w:rsidRPr="00E201DF" w:rsidRDefault="00EF59E0" w:rsidP="00C75244">
      <w:pPr>
        <w:tabs>
          <w:tab w:val="left" w:pos="720"/>
          <w:tab w:val="left" w:pos="1080"/>
          <w:tab w:val="left" w:pos="5760"/>
          <w:tab w:val="left" w:pos="9990"/>
        </w:tabs>
        <w:ind w:left="1080" w:hanging="1080"/>
        <w:rPr>
          <w:rFonts w:ascii="Arial" w:hAnsi="Arial"/>
          <w:i/>
          <w:iCs/>
          <w:color w:val="000000"/>
          <w:sz w:val="22"/>
          <w:szCs w:val="22"/>
          <w:lang w:val="ru"/>
        </w:rPr>
      </w:pPr>
      <w:r w:rsidRPr="00E201DF">
        <w:rPr>
          <w:rFonts w:ascii="Arial" w:hAnsi="Arial"/>
          <w:i/>
          <w:iCs/>
          <w:sz w:val="22"/>
          <w:szCs w:val="22"/>
          <w:lang w:val="ru"/>
        </w:rPr>
        <w:tab/>
      </w:r>
      <w:r w:rsidRPr="00E201DF">
        <w:rPr>
          <w:rFonts w:ascii="Arial" w:hAnsi="Arial"/>
          <w:i/>
          <w:iCs/>
          <w:sz w:val="22"/>
          <w:szCs w:val="22"/>
          <w:lang w:val="ru"/>
        </w:rPr>
        <w:tab/>
      </w:r>
      <w:r w:rsidRPr="00E201DF">
        <w:rPr>
          <w:rFonts w:ascii="Arial" w:hAnsi="Arial"/>
          <w:b/>
          <w:bCs/>
          <w:i/>
          <w:iCs/>
          <w:color w:val="000000"/>
          <w:sz w:val="22"/>
          <w:szCs w:val="22"/>
          <w:lang w:val="ru"/>
        </w:rPr>
        <w:t>Ходатайство о запечатывании записей в соответствии с GR 15:</w:t>
      </w:r>
      <w:r w:rsidRPr="00E201DF">
        <w:rPr>
          <w:rFonts w:ascii="Arial" w:hAnsi="Arial"/>
          <w:i/>
          <w:iCs/>
          <w:color w:val="000000"/>
          <w:sz w:val="22"/>
          <w:szCs w:val="22"/>
          <w:lang w:val="ru"/>
        </w:rPr>
        <w:t xml:space="preserve"> </w:t>
      </w:r>
    </w:p>
    <w:p w14:paraId="01D47B1D" w14:textId="77777777" w:rsidR="00094CB2" w:rsidRPr="00E201DF" w:rsidRDefault="00AE51B5" w:rsidP="003C592D">
      <w:pPr>
        <w:tabs>
          <w:tab w:val="left" w:pos="720"/>
          <w:tab w:val="left" w:pos="1080"/>
          <w:tab w:val="left" w:pos="5760"/>
          <w:tab w:val="left" w:pos="9990"/>
        </w:tabs>
        <w:spacing w:before="80"/>
        <w:ind w:left="1080" w:hanging="1080"/>
        <w:rPr>
          <w:rFonts w:ascii="Arial" w:hAnsi="Arial"/>
          <w:color w:val="000000"/>
          <w:sz w:val="22"/>
          <w:szCs w:val="22"/>
        </w:rPr>
      </w:pPr>
      <w:r w:rsidRPr="00E201DF">
        <w:rPr>
          <w:rFonts w:ascii="Arial" w:hAnsi="Arial"/>
          <w:color w:val="000000"/>
          <w:sz w:val="22"/>
          <w:szCs w:val="22"/>
          <w:lang w:val="ru"/>
        </w:rPr>
        <w:tab/>
      </w:r>
      <w:r w:rsidRPr="00E201DF">
        <w:rPr>
          <w:rFonts w:ascii="Arial" w:hAnsi="Arial"/>
          <w:color w:val="000000"/>
          <w:sz w:val="22"/>
          <w:szCs w:val="22"/>
          <w:lang w:val="ru"/>
        </w:rPr>
        <w:tab/>
      </w:r>
      <w:r w:rsidRPr="00E201DF">
        <w:rPr>
          <w:rFonts w:ascii="Arial" w:hAnsi="Arial"/>
          <w:color w:val="000000"/>
          <w:sz w:val="22"/>
          <w:szCs w:val="22"/>
        </w:rPr>
        <w:t xml:space="preserve">Compelling privacy or safety concerns that outweigh the public interest in access to the court records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have </w:t>
      </w: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have not been found.  In addition, the court finds as follows:</w:t>
      </w:r>
    </w:p>
    <w:p w14:paraId="58AFBC9C" w14:textId="17B66BEE" w:rsidR="00B5106B" w:rsidRPr="00E201DF" w:rsidRDefault="00094CB2" w:rsidP="00C75244">
      <w:pPr>
        <w:tabs>
          <w:tab w:val="left" w:pos="720"/>
          <w:tab w:val="left" w:pos="1080"/>
          <w:tab w:val="left" w:pos="5760"/>
          <w:tab w:val="left" w:pos="9990"/>
        </w:tabs>
        <w:ind w:left="1080" w:hanging="1080"/>
        <w:rPr>
          <w:rFonts w:ascii="Arial" w:hAnsi="Arial"/>
          <w:i/>
          <w:iCs/>
          <w:sz w:val="22"/>
          <w:szCs w:val="22"/>
        </w:rPr>
      </w:pPr>
      <w:r w:rsidRPr="00E201DF">
        <w:rPr>
          <w:rFonts w:ascii="Arial" w:hAnsi="Arial"/>
          <w:i/>
          <w:iCs/>
          <w:color w:val="000000"/>
          <w:sz w:val="22"/>
          <w:szCs w:val="22"/>
        </w:rPr>
        <w:tab/>
      </w:r>
      <w:r w:rsidRPr="00E201DF">
        <w:rPr>
          <w:rFonts w:ascii="Arial" w:hAnsi="Arial"/>
          <w:i/>
          <w:iCs/>
          <w:color w:val="000000"/>
          <w:sz w:val="22"/>
          <w:szCs w:val="22"/>
        </w:rPr>
        <w:tab/>
      </w:r>
      <w:r w:rsidRPr="00E201DF">
        <w:rPr>
          <w:rFonts w:ascii="Arial" w:hAnsi="Arial"/>
          <w:i/>
          <w:iCs/>
          <w:color w:val="000000"/>
          <w:sz w:val="22"/>
          <w:szCs w:val="22"/>
          <w:lang w:val="ru"/>
        </w:rPr>
        <w:t xml:space="preserve">Убедительные основания наличия угроз конфиденциальности или безопасности, перевешивающие общественный интерес в доступе к </w:t>
      </w:r>
      <w:r w:rsidRPr="00E201DF">
        <w:rPr>
          <w:rFonts w:ascii="Arial" w:hAnsi="Arial"/>
          <w:i/>
          <w:iCs/>
          <w:color w:val="000000"/>
          <w:sz w:val="22"/>
          <w:szCs w:val="22"/>
          <w:lang w:val="ru"/>
        </w:rPr>
        <w:lastRenderedPageBreak/>
        <w:t>записям суда,  [-] были [-] не были обнаружены.  Кроме того, суд приходит к следующим выводам:</w:t>
      </w:r>
    </w:p>
    <w:p w14:paraId="68E39BCA" w14:textId="4DBA8777" w:rsidR="007122D1" w:rsidRPr="00E201DF" w:rsidRDefault="007122D1" w:rsidP="00713074">
      <w:pPr>
        <w:tabs>
          <w:tab w:val="left" w:pos="1080"/>
          <w:tab w:val="left" w:pos="9180"/>
        </w:tabs>
        <w:spacing w:line="360" w:lineRule="atLeast"/>
        <w:ind w:left="1080"/>
        <w:rPr>
          <w:rFonts w:ascii="Arial" w:hAnsi="Arial"/>
          <w:sz w:val="22"/>
          <w:szCs w:val="22"/>
          <w:u w:val="single"/>
        </w:rPr>
      </w:pPr>
      <w:r w:rsidRPr="00E201DF">
        <w:rPr>
          <w:rFonts w:ascii="Arial" w:hAnsi="Arial"/>
          <w:sz w:val="22"/>
          <w:szCs w:val="22"/>
          <w:u w:val="single"/>
        </w:rPr>
        <w:tab/>
      </w:r>
    </w:p>
    <w:p w14:paraId="7EDC7C88" w14:textId="21BD08A8" w:rsidR="007122D1" w:rsidRPr="00E201DF" w:rsidRDefault="007122D1" w:rsidP="00713074">
      <w:pPr>
        <w:tabs>
          <w:tab w:val="left" w:pos="1080"/>
          <w:tab w:val="left" w:pos="9180"/>
        </w:tabs>
        <w:spacing w:line="360" w:lineRule="atLeast"/>
        <w:ind w:left="1080"/>
        <w:rPr>
          <w:rFonts w:ascii="Arial" w:hAnsi="Arial"/>
          <w:sz w:val="22"/>
          <w:szCs w:val="22"/>
          <w:u w:val="single"/>
        </w:rPr>
      </w:pPr>
      <w:r w:rsidRPr="00E201DF">
        <w:rPr>
          <w:rFonts w:ascii="Arial" w:hAnsi="Arial"/>
          <w:sz w:val="22"/>
          <w:szCs w:val="22"/>
          <w:u w:val="single"/>
        </w:rPr>
        <w:tab/>
      </w:r>
    </w:p>
    <w:p w14:paraId="6BA259AD" w14:textId="6DB43699" w:rsidR="007122D1" w:rsidRPr="00E201DF" w:rsidRDefault="007122D1" w:rsidP="00713074">
      <w:pPr>
        <w:tabs>
          <w:tab w:val="left" w:pos="1080"/>
          <w:tab w:val="left" w:pos="9180"/>
        </w:tabs>
        <w:spacing w:line="360" w:lineRule="atLeast"/>
        <w:ind w:left="1080"/>
        <w:rPr>
          <w:rFonts w:ascii="Arial" w:hAnsi="Arial"/>
          <w:sz w:val="22"/>
          <w:szCs w:val="22"/>
        </w:rPr>
      </w:pPr>
      <w:r w:rsidRPr="00E201DF">
        <w:rPr>
          <w:rFonts w:ascii="Arial" w:hAnsi="Arial"/>
          <w:sz w:val="22"/>
          <w:szCs w:val="22"/>
          <w:u w:val="single"/>
        </w:rPr>
        <w:tab/>
      </w:r>
      <w:r w:rsidRPr="00E201DF">
        <w:rPr>
          <w:rFonts w:ascii="Arial" w:hAnsi="Arial"/>
          <w:sz w:val="22"/>
          <w:szCs w:val="22"/>
        </w:rPr>
        <w:t>.</w:t>
      </w:r>
    </w:p>
    <w:p w14:paraId="4A722179" w14:textId="77777777" w:rsidR="00094CB2" w:rsidRPr="00E201DF" w:rsidRDefault="00AD035C" w:rsidP="003C592D">
      <w:pPr>
        <w:tabs>
          <w:tab w:val="center" w:pos="4680"/>
        </w:tabs>
        <w:spacing w:before="240"/>
        <w:jc w:val="center"/>
        <w:rPr>
          <w:rFonts w:ascii="Arial" w:hAnsi="Arial"/>
          <w:b/>
          <w:szCs w:val="24"/>
        </w:rPr>
      </w:pPr>
      <w:r w:rsidRPr="00E201DF">
        <w:rPr>
          <w:rFonts w:ascii="Arial" w:hAnsi="Arial"/>
          <w:b/>
          <w:bCs/>
          <w:szCs w:val="24"/>
        </w:rPr>
        <w:t>III</w:t>
      </w:r>
      <w:proofErr w:type="gramStart"/>
      <w:r w:rsidRPr="00E201DF">
        <w:rPr>
          <w:rFonts w:ascii="Arial" w:hAnsi="Arial"/>
          <w:b/>
          <w:bCs/>
          <w:szCs w:val="24"/>
        </w:rPr>
        <w:t>.  Order</w:t>
      </w:r>
      <w:proofErr w:type="gramEnd"/>
    </w:p>
    <w:p w14:paraId="4E572DD2" w14:textId="546C7C10" w:rsidR="00AD035C" w:rsidRPr="00E201DF" w:rsidRDefault="00713074" w:rsidP="00C75244">
      <w:pPr>
        <w:tabs>
          <w:tab w:val="center" w:pos="4680"/>
        </w:tabs>
        <w:jc w:val="center"/>
        <w:rPr>
          <w:rFonts w:ascii="Arial" w:hAnsi="Arial"/>
          <w:b/>
          <w:i/>
          <w:iCs/>
          <w:szCs w:val="24"/>
        </w:rPr>
      </w:pPr>
      <w:r w:rsidRPr="00E201DF">
        <w:rPr>
          <w:rFonts w:ascii="Arial" w:hAnsi="Arial"/>
          <w:b/>
          <w:bCs/>
          <w:i/>
          <w:iCs/>
          <w:szCs w:val="24"/>
        </w:rPr>
        <w:t xml:space="preserve">      </w:t>
      </w:r>
      <w:r w:rsidRPr="00E201DF">
        <w:rPr>
          <w:rFonts w:ascii="Arial" w:hAnsi="Arial"/>
          <w:b/>
          <w:bCs/>
          <w:i/>
          <w:iCs/>
          <w:szCs w:val="24"/>
          <w:lang w:val="ru"/>
        </w:rPr>
        <w:t>Приказ</w:t>
      </w:r>
    </w:p>
    <w:p w14:paraId="0185A164" w14:textId="77777777" w:rsidR="00AD035C" w:rsidRPr="00E201DF" w:rsidRDefault="00AD035C" w:rsidP="003C592D">
      <w:pPr>
        <w:tabs>
          <w:tab w:val="center" w:pos="4680"/>
        </w:tabs>
        <w:jc w:val="center"/>
        <w:rPr>
          <w:rFonts w:ascii="Arial" w:hAnsi="Arial"/>
          <w:sz w:val="22"/>
          <w:szCs w:val="22"/>
        </w:rPr>
      </w:pPr>
    </w:p>
    <w:p w14:paraId="7A88698E" w14:textId="77777777" w:rsidR="00094CB2" w:rsidRPr="00E201DF" w:rsidRDefault="00AD035C" w:rsidP="003C592D">
      <w:pPr>
        <w:tabs>
          <w:tab w:val="center" w:pos="4680"/>
        </w:tabs>
        <w:rPr>
          <w:rFonts w:ascii="Arial" w:hAnsi="Arial"/>
          <w:sz w:val="22"/>
          <w:szCs w:val="22"/>
        </w:rPr>
      </w:pPr>
      <w:r w:rsidRPr="00E201DF">
        <w:rPr>
          <w:rFonts w:ascii="Arial" w:hAnsi="Arial"/>
          <w:sz w:val="22"/>
          <w:szCs w:val="22"/>
        </w:rPr>
        <w:t xml:space="preserve">Based on the above findings, it is hereby </w:t>
      </w:r>
      <w:proofErr w:type="gramStart"/>
      <w:r w:rsidRPr="00E201DF">
        <w:rPr>
          <w:rFonts w:ascii="Arial" w:hAnsi="Arial"/>
          <w:sz w:val="22"/>
          <w:szCs w:val="22"/>
        </w:rPr>
        <w:t>ordered</w:t>
      </w:r>
      <w:proofErr w:type="gramEnd"/>
      <w:r w:rsidRPr="00E201DF">
        <w:rPr>
          <w:rFonts w:ascii="Arial" w:hAnsi="Arial"/>
          <w:sz w:val="22"/>
          <w:szCs w:val="22"/>
        </w:rPr>
        <w:t>:</w:t>
      </w:r>
    </w:p>
    <w:p w14:paraId="7E8D3378" w14:textId="4C4FEF95" w:rsidR="00AD035C" w:rsidRPr="00E201DF" w:rsidRDefault="00094CB2" w:rsidP="00C75244">
      <w:pPr>
        <w:tabs>
          <w:tab w:val="center" w:pos="4680"/>
        </w:tabs>
        <w:rPr>
          <w:rFonts w:ascii="Arial" w:hAnsi="Arial"/>
          <w:i/>
          <w:iCs/>
          <w:sz w:val="22"/>
          <w:szCs w:val="22"/>
        </w:rPr>
      </w:pPr>
      <w:r w:rsidRPr="00E201DF">
        <w:rPr>
          <w:rFonts w:ascii="Arial" w:hAnsi="Arial"/>
          <w:i/>
          <w:iCs/>
          <w:sz w:val="22"/>
          <w:szCs w:val="22"/>
          <w:lang w:val="ru"/>
        </w:rPr>
        <w:t>На основании вышеизложенных выводов, настоящим выносится приказ:</w:t>
      </w:r>
    </w:p>
    <w:p w14:paraId="2CEBA0A3" w14:textId="77777777" w:rsidR="00094CB2" w:rsidRPr="00E201DF" w:rsidRDefault="00C20AA8" w:rsidP="003C592D">
      <w:pPr>
        <w:spacing w:before="80"/>
        <w:rPr>
          <w:rFonts w:ascii="Arial" w:hAnsi="Arial"/>
          <w:color w:val="000000"/>
          <w:sz w:val="22"/>
          <w:szCs w:val="22"/>
        </w:rPr>
      </w:pPr>
      <w:proofErr w:type="gramStart"/>
      <w:r w:rsidRPr="00E201DF">
        <w:rPr>
          <w:rFonts w:ascii="Arial" w:hAnsi="Arial"/>
          <w:sz w:val="22"/>
          <w:szCs w:val="22"/>
        </w:rPr>
        <w:t>[  ]</w:t>
      </w:r>
      <w:proofErr w:type="gramEnd"/>
      <w:r w:rsidRPr="00E201DF">
        <w:rPr>
          <w:rFonts w:ascii="Arial" w:hAnsi="Arial"/>
          <w:sz w:val="22"/>
          <w:szCs w:val="22"/>
        </w:rPr>
        <w:t xml:space="preserve">  </w:t>
      </w:r>
      <w:r w:rsidRPr="00E201DF">
        <w:rPr>
          <w:rFonts w:ascii="Arial" w:hAnsi="Arial"/>
          <w:b/>
          <w:bCs/>
          <w:color w:val="000000"/>
          <w:sz w:val="22"/>
          <w:szCs w:val="22"/>
        </w:rPr>
        <w:t xml:space="preserve">Sealing Denied </w:t>
      </w:r>
      <w:r w:rsidRPr="00E201DF">
        <w:rPr>
          <w:rFonts w:ascii="Arial" w:hAnsi="Arial"/>
          <w:sz w:val="22"/>
          <w:szCs w:val="22"/>
        </w:rPr>
        <w:t>(ORSFD)</w:t>
      </w:r>
      <w:proofErr w:type="gramStart"/>
      <w:r w:rsidRPr="00E201DF">
        <w:rPr>
          <w:rFonts w:ascii="Arial" w:hAnsi="Arial"/>
          <w:color w:val="000000"/>
          <w:sz w:val="22"/>
          <w:szCs w:val="22"/>
        </w:rPr>
        <w:t>:  The</w:t>
      </w:r>
      <w:proofErr w:type="gramEnd"/>
      <w:r w:rsidRPr="00E201DF">
        <w:rPr>
          <w:rFonts w:ascii="Arial" w:hAnsi="Arial"/>
          <w:color w:val="000000"/>
          <w:sz w:val="22"/>
          <w:szCs w:val="22"/>
        </w:rPr>
        <w:t xml:space="preserve"> files and records in this case shall not be sealed.</w:t>
      </w:r>
    </w:p>
    <w:p w14:paraId="09FC8101" w14:textId="171D2AE5" w:rsidR="00BF0805" w:rsidRPr="00E201DF" w:rsidRDefault="00713074" w:rsidP="00C75244">
      <w:pPr>
        <w:rPr>
          <w:rFonts w:ascii="Arial" w:hAnsi="Arial"/>
          <w:i/>
          <w:iCs/>
          <w:sz w:val="22"/>
          <w:szCs w:val="22"/>
        </w:rPr>
      </w:pPr>
      <w:r w:rsidRPr="00E201DF">
        <w:rPr>
          <w:rFonts w:ascii="Arial" w:hAnsi="Arial"/>
          <w:i/>
          <w:iCs/>
          <w:sz w:val="22"/>
          <w:szCs w:val="22"/>
        </w:rPr>
        <w:t xml:space="preserve">      </w:t>
      </w:r>
      <w:r w:rsidRPr="00E201DF">
        <w:rPr>
          <w:rFonts w:ascii="Arial" w:hAnsi="Arial"/>
          <w:b/>
          <w:bCs/>
          <w:i/>
          <w:iCs/>
          <w:color w:val="000000"/>
          <w:sz w:val="22"/>
          <w:szCs w:val="22"/>
          <w:lang w:val="ru"/>
        </w:rPr>
        <w:t>В запечатывании отказано</w:t>
      </w:r>
      <w:r w:rsidRPr="00E201DF">
        <w:rPr>
          <w:rFonts w:ascii="Arial" w:hAnsi="Arial"/>
          <w:i/>
          <w:iCs/>
          <w:color w:val="000000"/>
          <w:sz w:val="22"/>
          <w:szCs w:val="22"/>
          <w:lang w:val="ru"/>
        </w:rPr>
        <w:t xml:space="preserve"> </w:t>
      </w:r>
      <w:r w:rsidRPr="00E201DF">
        <w:rPr>
          <w:rFonts w:ascii="Arial" w:hAnsi="Arial"/>
          <w:i/>
          <w:iCs/>
          <w:sz w:val="22"/>
          <w:szCs w:val="22"/>
          <w:lang w:val="ru"/>
        </w:rPr>
        <w:t>(ORSFD)</w:t>
      </w:r>
      <w:r w:rsidRPr="00E201DF">
        <w:rPr>
          <w:rFonts w:ascii="Arial" w:hAnsi="Arial"/>
          <w:i/>
          <w:iCs/>
          <w:color w:val="000000"/>
          <w:sz w:val="22"/>
          <w:szCs w:val="22"/>
          <w:lang w:val="ru"/>
        </w:rPr>
        <w:t>:  Досье и данные по этому делу не должны быть скрыты.</w:t>
      </w:r>
    </w:p>
    <w:p w14:paraId="0CC09085" w14:textId="77777777" w:rsidR="00094CB2" w:rsidRPr="00E201DF" w:rsidRDefault="00C20AA8" w:rsidP="003C592D">
      <w:pPr>
        <w:tabs>
          <w:tab w:val="left" w:pos="360"/>
        </w:tabs>
        <w:spacing w:before="80"/>
        <w:ind w:left="360" w:hanging="360"/>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w:t>
      </w:r>
      <w:r w:rsidRPr="00E201DF">
        <w:rPr>
          <w:rFonts w:ascii="Arial" w:hAnsi="Arial"/>
          <w:b/>
          <w:bCs/>
          <w:color w:val="000000"/>
          <w:sz w:val="22"/>
          <w:szCs w:val="22"/>
        </w:rPr>
        <w:t xml:space="preserve">Administrative Sealing Hearing Continued Due to Active Supervision </w:t>
      </w:r>
      <w:r w:rsidRPr="00E201DF">
        <w:rPr>
          <w:rFonts w:ascii="Arial" w:hAnsi="Arial"/>
          <w:sz w:val="22"/>
          <w:szCs w:val="22"/>
        </w:rPr>
        <w:t>(ORSFD)</w:t>
      </w:r>
      <w:proofErr w:type="gramStart"/>
      <w:r w:rsidRPr="00E201DF">
        <w:rPr>
          <w:rFonts w:ascii="Arial" w:hAnsi="Arial"/>
          <w:color w:val="000000"/>
          <w:sz w:val="22"/>
          <w:szCs w:val="22"/>
        </w:rPr>
        <w:t>:  Because</w:t>
      </w:r>
      <w:proofErr w:type="gramEnd"/>
      <w:r w:rsidRPr="00E201DF">
        <w:rPr>
          <w:rFonts w:ascii="Arial" w:hAnsi="Arial"/>
          <w:color w:val="000000"/>
          <w:sz w:val="22"/>
          <w:szCs w:val="22"/>
        </w:rPr>
        <w:t xml:space="preserve"> the Respondent remains on active supervision/parole, the administrative sealing cannot be granted at this time.  However, the case shall be continued to a date within 30 days of the anticipated end of supervision/parole.  The matter is therefore continued to:</w:t>
      </w:r>
    </w:p>
    <w:p w14:paraId="36EDAC80" w14:textId="5344DCD0" w:rsidR="00FF35BB" w:rsidRPr="00E201DF" w:rsidRDefault="00713074" w:rsidP="00C75244">
      <w:pPr>
        <w:tabs>
          <w:tab w:val="left" w:pos="360"/>
        </w:tabs>
        <w:ind w:left="360" w:hanging="360"/>
        <w:rPr>
          <w:rFonts w:ascii="Arial" w:hAnsi="Arial"/>
          <w:i/>
          <w:iCs/>
          <w:color w:val="000000"/>
          <w:sz w:val="22"/>
          <w:szCs w:val="22"/>
          <w:lang w:val="ru"/>
        </w:rPr>
      </w:pPr>
      <w:r w:rsidRPr="00E201DF">
        <w:rPr>
          <w:rFonts w:ascii="Arial" w:hAnsi="Arial"/>
          <w:i/>
          <w:iCs/>
          <w:color w:val="000000"/>
          <w:sz w:val="22"/>
          <w:szCs w:val="22"/>
        </w:rPr>
        <w:tab/>
      </w:r>
      <w:r w:rsidRPr="00E201DF">
        <w:rPr>
          <w:rFonts w:ascii="Arial" w:hAnsi="Arial"/>
          <w:b/>
          <w:bCs/>
          <w:i/>
          <w:iCs/>
          <w:color w:val="000000"/>
          <w:sz w:val="22"/>
          <w:szCs w:val="22"/>
          <w:lang w:val="ru"/>
        </w:rPr>
        <w:t>Административное слушание о запечатывании продолжено в связи с активным надзором</w:t>
      </w:r>
      <w:r w:rsidRPr="00E201DF">
        <w:rPr>
          <w:rFonts w:ascii="Arial" w:hAnsi="Arial"/>
          <w:i/>
          <w:iCs/>
          <w:color w:val="000000"/>
          <w:sz w:val="22"/>
          <w:szCs w:val="22"/>
          <w:lang w:val="ru"/>
        </w:rPr>
        <w:t xml:space="preserve"> </w:t>
      </w:r>
      <w:r w:rsidRPr="00E201DF">
        <w:rPr>
          <w:rFonts w:ascii="Arial" w:hAnsi="Arial"/>
          <w:i/>
          <w:iCs/>
          <w:sz w:val="22"/>
          <w:szCs w:val="22"/>
          <w:lang w:val="ru"/>
        </w:rPr>
        <w:t>(ORSFD)</w:t>
      </w:r>
      <w:r w:rsidRPr="00E201DF">
        <w:rPr>
          <w:rFonts w:ascii="Arial" w:hAnsi="Arial"/>
          <w:i/>
          <w:iCs/>
          <w:color w:val="000000"/>
          <w:sz w:val="22"/>
          <w:szCs w:val="22"/>
          <w:lang w:val="ru"/>
        </w:rPr>
        <w:t>:  Поскольку ответчик находится под активным надзором/досрочным освобождением, административное запечатывание не может быть предоставлено в данный момент.  Однако рассмотрение дела должно быть перенесено на дату в течение 30 дней после предполагаемого окончания срока надзора/досрочного освобождения.  Таким образом, рассмотрение дела будет продолжено:</w:t>
      </w:r>
    </w:p>
    <w:p w14:paraId="620EC026" w14:textId="77777777" w:rsidR="00094CB2" w:rsidRPr="00E201DF" w:rsidRDefault="001B6724" w:rsidP="003C592D">
      <w:pPr>
        <w:tabs>
          <w:tab w:val="left" w:pos="-720"/>
        </w:tabs>
        <w:spacing w:before="120"/>
        <w:ind w:left="360"/>
        <w:rPr>
          <w:rFonts w:ascii="Arial" w:hAnsi="Arial"/>
          <w:sz w:val="22"/>
          <w:szCs w:val="22"/>
          <w:lang w:val="ru"/>
        </w:rPr>
      </w:pPr>
      <w:r w:rsidRPr="00E201DF">
        <w:rPr>
          <w:rFonts w:ascii="Arial" w:hAnsi="Arial"/>
          <w:sz w:val="22"/>
          <w:szCs w:val="22"/>
          <w:lang w:val="ru"/>
        </w:rPr>
        <w:t>(</w:t>
      </w:r>
      <w:r w:rsidRPr="00E201DF">
        <w:rPr>
          <w:rFonts w:ascii="Arial" w:hAnsi="Arial"/>
          <w:sz w:val="22"/>
          <w:szCs w:val="22"/>
        </w:rPr>
        <w:t>Date</w:t>
      </w:r>
      <w:r w:rsidRPr="00E201DF">
        <w:rPr>
          <w:rFonts w:ascii="Arial" w:hAnsi="Arial"/>
          <w:sz w:val="22"/>
          <w:szCs w:val="22"/>
          <w:lang w:val="ru"/>
        </w:rPr>
        <w:t xml:space="preserve">) ____________________________  </w:t>
      </w:r>
      <w:r w:rsidRPr="00E201DF">
        <w:rPr>
          <w:rFonts w:ascii="Arial" w:hAnsi="Arial"/>
          <w:sz w:val="22"/>
          <w:szCs w:val="22"/>
        </w:rPr>
        <w:t>at</w:t>
      </w:r>
      <w:r w:rsidRPr="00E201DF">
        <w:rPr>
          <w:rFonts w:ascii="Arial" w:hAnsi="Arial"/>
          <w:sz w:val="22"/>
          <w:szCs w:val="22"/>
          <w:lang w:val="ru"/>
        </w:rPr>
        <w:t xml:space="preserve"> __________________ </w:t>
      </w:r>
      <w:r w:rsidRPr="00E201DF">
        <w:rPr>
          <w:rFonts w:ascii="Arial" w:hAnsi="Arial"/>
          <w:sz w:val="22"/>
          <w:szCs w:val="22"/>
        </w:rPr>
        <w:t>a</w:t>
      </w:r>
      <w:r w:rsidRPr="00E201DF">
        <w:rPr>
          <w:rFonts w:ascii="Arial" w:hAnsi="Arial"/>
          <w:sz w:val="22"/>
          <w:szCs w:val="22"/>
          <w:lang w:val="ru"/>
        </w:rPr>
        <w:t>.</w:t>
      </w:r>
      <w:r w:rsidRPr="00E201DF">
        <w:rPr>
          <w:rFonts w:ascii="Arial" w:hAnsi="Arial"/>
          <w:sz w:val="22"/>
          <w:szCs w:val="22"/>
        </w:rPr>
        <w:t>m</w:t>
      </w:r>
      <w:r w:rsidRPr="00E201DF">
        <w:rPr>
          <w:rFonts w:ascii="Arial" w:hAnsi="Arial"/>
          <w:sz w:val="22"/>
          <w:szCs w:val="22"/>
          <w:lang w:val="ru"/>
        </w:rPr>
        <w:t>./</w:t>
      </w:r>
      <w:r w:rsidRPr="00E201DF">
        <w:rPr>
          <w:rFonts w:ascii="Arial" w:hAnsi="Arial"/>
          <w:sz w:val="22"/>
          <w:szCs w:val="22"/>
        </w:rPr>
        <w:t>p</w:t>
      </w:r>
      <w:r w:rsidRPr="00E201DF">
        <w:rPr>
          <w:rFonts w:ascii="Arial" w:hAnsi="Arial"/>
          <w:sz w:val="22"/>
          <w:szCs w:val="22"/>
          <w:lang w:val="ru"/>
        </w:rPr>
        <w:t>.</w:t>
      </w:r>
      <w:r w:rsidRPr="00E201DF">
        <w:rPr>
          <w:rFonts w:ascii="Arial" w:hAnsi="Arial"/>
          <w:sz w:val="22"/>
          <w:szCs w:val="22"/>
        </w:rPr>
        <w:t>m</w:t>
      </w:r>
      <w:r w:rsidRPr="00E201DF">
        <w:rPr>
          <w:rFonts w:ascii="Arial" w:hAnsi="Arial"/>
          <w:sz w:val="22"/>
          <w:szCs w:val="22"/>
          <w:lang w:val="ru"/>
        </w:rPr>
        <w:t>.</w:t>
      </w:r>
    </w:p>
    <w:p w14:paraId="56FF79A0" w14:textId="13236DAA" w:rsidR="001B6724" w:rsidRPr="00E201DF" w:rsidRDefault="00094CB2" w:rsidP="003A290F">
      <w:pPr>
        <w:tabs>
          <w:tab w:val="left" w:pos="-720"/>
          <w:tab w:val="left" w:pos="4410"/>
          <w:tab w:val="left" w:pos="7020"/>
        </w:tabs>
        <w:ind w:left="360"/>
        <w:rPr>
          <w:rFonts w:ascii="Arial" w:hAnsi="Arial"/>
          <w:i/>
          <w:iCs/>
          <w:sz w:val="22"/>
          <w:szCs w:val="22"/>
          <w:lang w:val="ru"/>
        </w:rPr>
      </w:pPr>
      <w:r w:rsidRPr="00E201DF">
        <w:rPr>
          <w:rFonts w:ascii="Arial" w:hAnsi="Arial"/>
          <w:i/>
          <w:iCs/>
          <w:sz w:val="22"/>
          <w:szCs w:val="22"/>
          <w:lang w:val="ru"/>
        </w:rPr>
        <w:t xml:space="preserve">(дата) </w:t>
      </w:r>
      <w:r w:rsidRPr="00E201DF">
        <w:rPr>
          <w:rFonts w:ascii="Arial" w:hAnsi="Arial"/>
          <w:sz w:val="22"/>
          <w:szCs w:val="22"/>
          <w:lang w:val="ru"/>
        </w:rPr>
        <w:tab/>
      </w:r>
      <w:r w:rsidRPr="00E201DF">
        <w:rPr>
          <w:rFonts w:ascii="Arial" w:hAnsi="Arial"/>
          <w:i/>
          <w:iCs/>
          <w:sz w:val="22"/>
          <w:szCs w:val="22"/>
          <w:lang w:val="ru"/>
        </w:rPr>
        <w:t xml:space="preserve">  в </w:t>
      </w:r>
      <w:r w:rsidRPr="00E201DF">
        <w:rPr>
          <w:rFonts w:ascii="Arial" w:hAnsi="Arial"/>
          <w:sz w:val="22"/>
          <w:szCs w:val="22"/>
          <w:lang w:val="ru"/>
        </w:rPr>
        <w:tab/>
      </w:r>
      <w:r w:rsidRPr="00E201DF">
        <w:rPr>
          <w:rFonts w:ascii="Arial" w:hAnsi="Arial"/>
          <w:i/>
          <w:iCs/>
          <w:sz w:val="22"/>
          <w:szCs w:val="22"/>
          <w:lang w:val="ru"/>
        </w:rPr>
        <w:t xml:space="preserve"> утра/дня (вечера)</w:t>
      </w:r>
    </w:p>
    <w:p w14:paraId="1C16F32C" w14:textId="77777777" w:rsidR="00094CB2" w:rsidRPr="00E201DF" w:rsidRDefault="001B6724" w:rsidP="003C592D">
      <w:pPr>
        <w:tabs>
          <w:tab w:val="left" w:pos="-720"/>
          <w:tab w:val="left" w:pos="360"/>
          <w:tab w:val="left" w:pos="4230"/>
          <w:tab w:val="left" w:pos="9180"/>
        </w:tabs>
        <w:spacing w:before="120"/>
        <w:ind w:left="360"/>
        <w:rPr>
          <w:rFonts w:ascii="Arial" w:hAnsi="Arial"/>
          <w:sz w:val="22"/>
          <w:szCs w:val="22"/>
        </w:rPr>
      </w:pPr>
      <w:r w:rsidRPr="00E201DF">
        <w:rPr>
          <w:rFonts w:ascii="Arial" w:hAnsi="Arial"/>
          <w:sz w:val="22"/>
          <w:szCs w:val="22"/>
        </w:rPr>
        <w:t>At: ___________________________ Court, Room/</w:t>
      </w:r>
      <w:proofErr w:type="gramStart"/>
      <w:r w:rsidRPr="00E201DF">
        <w:rPr>
          <w:rFonts w:ascii="Arial" w:hAnsi="Arial"/>
          <w:sz w:val="22"/>
          <w:szCs w:val="22"/>
        </w:rPr>
        <w:t>Department: _</w:t>
      </w:r>
      <w:proofErr w:type="gramEnd"/>
      <w:r w:rsidRPr="00E201DF">
        <w:rPr>
          <w:rFonts w:ascii="Arial" w:hAnsi="Arial"/>
          <w:sz w:val="22"/>
          <w:szCs w:val="22"/>
        </w:rPr>
        <w:t>____________________</w:t>
      </w:r>
    </w:p>
    <w:p w14:paraId="21E9C1C6" w14:textId="01403302" w:rsidR="001B6724" w:rsidRPr="00E201DF" w:rsidRDefault="00094CB2" w:rsidP="002B19B1">
      <w:pPr>
        <w:tabs>
          <w:tab w:val="left" w:pos="-720"/>
          <w:tab w:val="left" w:pos="360"/>
          <w:tab w:val="left" w:pos="4050"/>
          <w:tab w:val="left" w:pos="9180"/>
        </w:tabs>
        <w:ind w:left="360"/>
        <w:rPr>
          <w:rFonts w:ascii="Arial" w:hAnsi="Arial"/>
          <w:i/>
          <w:iCs/>
          <w:sz w:val="22"/>
          <w:szCs w:val="22"/>
        </w:rPr>
      </w:pPr>
      <w:r w:rsidRPr="00E201DF">
        <w:rPr>
          <w:rFonts w:ascii="Arial" w:hAnsi="Arial"/>
          <w:i/>
          <w:iCs/>
          <w:sz w:val="22"/>
          <w:szCs w:val="22"/>
          <w:lang w:val="ru"/>
        </w:rPr>
        <w:t xml:space="preserve">В: </w:t>
      </w:r>
      <w:r w:rsidRPr="00E201DF">
        <w:rPr>
          <w:rFonts w:ascii="Arial" w:hAnsi="Arial"/>
          <w:sz w:val="22"/>
          <w:szCs w:val="22"/>
          <w:lang w:val="ru"/>
        </w:rPr>
        <w:tab/>
      </w:r>
      <w:r w:rsidRPr="00E201DF">
        <w:rPr>
          <w:rFonts w:ascii="Arial" w:hAnsi="Arial"/>
          <w:i/>
          <w:iCs/>
          <w:sz w:val="22"/>
          <w:szCs w:val="22"/>
          <w:lang w:val="ru"/>
        </w:rPr>
        <w:t>Суд, зал/отдел:</w:t>
      </w:r>
    </w:p>
    <w:p w14:paraId="323B41F9" w14:textId="77777777" w:rsidR="00094CB2" w:rsidRPr="00E201DF" w:rsidRDefault="001B6724" w:rsidP="003C592D">
      <w:pPr>
        <w:tabs>
          <w:tab w:val="left" w:pos="-720"/>
          <w:tab w:val="left" w:pos="360"/>
          <w:tab w:val="left" w:pos="4230"/>
          <w:tab w:val="left" w:pos="9090"/>
        </w:tabs>
        <w:spacing w:before="120"/>
        <w:ind w:left="360"/>
        <w:rPr>
          <w:rFonts w:ascii="Arial" w:hAnsi="Arial"/>
          <w:sz w:val="22"/>
          <w:szCs w:val="22"/>
        </w:rPr>
      </w:pPr>
      <w:r w:rsidRPr="00E201DF">
        <w:rPr>
          <w:rFonts w:ascii="Arial" w:hAnsi="Arial"/>
          <w:sz w:val="22"/>
          <w:szCs w:val="22"/>
        </w:rPr>
        <w:t>Address __________________________________________________________________</w:t>
      </w:r>
    </w:p>
    <w:p w14:paraId="1FBB89D2" w14:textId="0D05EDD5" w:rsidR="001B6724" w:rsidRPr="00E201DF" w:rsidRDefault="00094CB2" w:rsidP="00377AF0">
      <w:pPr>
        <w:tabs>
          <w:tab w:val="left" w:pos="-720"/>
          <w:tab w:val="left" w:pos="360"/>
          <w:tab w:val="left" w:pos="4230"/>
          <w:tab w:val="left" w:pos="9090"/>
        </w:tabs>
        <w:ind w:left="360"/>
        <w:rPr>
          <w:rFonts w:ascii="Arial" w:hAnsi="Arial"/>
          <w:i/>
          <w:iCs/>
          <w:sz w:val="22"/>
          <w:szCs w:val="22"/>
        </w:rPr>
      </w:pPr>
      <w:r w:rsidRPr="00E201DF">
        <w:rPr>
          <w:rFonts w:ascii="Arial" w:hAnsi="Arial"/>
          <w:i/>
          <w:iCs/>
          <w:sz w:val="22"/>
          <w:szCs w:val="22"/>
          <w:lang w:val="ru"/>
        </w:rPr>
        <w:t>Адрес</w:t>
      </w:r>
    </w:p>
    <w:p w14:paraId="78A2FC4D" w14:textId="077412DB" w:rsidR="00FF35BB" w:rsidRPr="00E201DF" w:rsidRDefault="001B6724" w:rsidP="00377AF0">
      <w:pPr>
        <w:tabs>
          <w:tab w:val="left" w:pos="360"/>
        </w:tabs>
        <w:spacing w:before="120"/>
        <w:ind w:left="360" w:hanging="360"/>
        <w:rPr>
          <w:rFonts w:ascii="Arial" w:hAnsi="Arial"/>
          <w:sz w:val="22"/>
          <w:szCs w:val="22"/>
        </w:rPr>
      </w:pPr>
      <w:r w:rsidRPr="00E201DF">
        <w:rPr>
          <w:rFonts w:ascii="Arial" w:hAnsi="Arial"/>
          <w:sz w:val="22"/>
          <w:szCs w:val="22"/>
        </w:rPr>
        <w:tab/>
        <w:t>_________________________________________________________________________</w:t>
      </w:r>
    </w:p>
    <w:p w14:paraId="1FB60CF6" w14:textId="77777777" w:rsidR="00FF35BB" w:rsidRPr="00E201DF" w:rsidRDefault="00FF35BB" w:rsidP="003C592D">
      <w:pPr>
        <w:tabs>
          <w:tab w:val="left" w:pos="360"/>
        </w:tabs>
        <w:ind w:left="360" w:hanging="360"/>
        <w:rPr>
          <w:rFonts w:ascii="Arial" w:hAnsi="Arial"/>
          <w:color w:val="000000"/>
          <w:sz w:val="22"/>
          <w:szCs w:val="22"/>
        </w:rPr>
      </w:pPr>
    </w:p>
    <w:p w14:paraId="77BCB815" w14:textId="77777777" w:rsidR="00094CB2" w:rsidRPr="00E201DF" w:rsidRDefault="00FF35BB" w:rsidP="003C592D">
      <w:pPr>
        <w:tabs>
          <w:tab w:val="left" w:pos="360"/>
        </w:tabs>
        <w:ind w:left="360" w:hanging="360"/>
        <w:rPr>
          <w:rFonts w:ascii="Arial" w:hAnsi="Arial"/>
          <w:color w:val="000000"/>
          <w:sz w:val="22"/>
          <w:szCs w:val="22"/>
        </w:rPr>
      </w:pPr>
      <w:r w:rsidRPr="00E201DF">
        <w:rPr>
          <w:rFonts w:ascii="Arial" w:hAnsi="Arial"/>
          <w:color w:val="000000"/>
          <w:sz w:val="22"/>
          <w:szCs w:val="22"/>
        </w:rPr>
        <w:tab/>
        <w:t>for an administrative sealing hearing, at which time the court will consider eligibility for administrative sealing under RCW 13.50.260.</w:t>
      </w:r>
    </w:p>
    <w:p w14:paraId="261BFDEE" w14:textId="74E8A1FC" w:rsidR="00BF0805" w:rsidRPr="00E201DF" w:rsidRDefault="00094CB2" w:rsidP="00C75244">
      <w:pPr>
        <w:tabs>
          <w:tab w:val="left" w:pos="360"/>
        </w:tabs>
        <w:ind w:left="360" w:hanging="360"/>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для проведения слушания по административному запечатыванию, на котором суд рассмотрит право на административное запечатывание в соответствии с RCW 13.50.260.</w:t>
      </w:r>
    </w:p>
    <w:p w14:paraId="2D1F3859" w14:textId="77777777" w:rsidR="00094CB2" w:rsidRPr="00E201DF" w:rsidRDefault="00C20AA8" w:rsidP="003C592D">
      <w:pPr>
        <w:spacing w:before="120"/>
        <w:rPr>
          <w:rFonts w:ascii="Arial" w:hAnsi="Arial"/>
          <w:color w:val="000000"/>
          <w:sz w:val="22"/>
          <w:szCs w:val="22"/>
        </w:rPr>
      </w:pPr>
      <w:proofErr w:type="gramStart"/>
      <w:r w:rsidRPr="00E201DF">
        <w:rPr>
          <w:rFonts w:ascii="Arial" w:hAnsi="Arial"/>
          <w:sz w:val="22"/>
          <w:szCs w:val="22"/>
        </w:rPr>
        <w:t>[  ]</w:t>
      </w:r>
      <w:proofErr w:type="gramEnd"/>
      <w:r w:rsidRPr="00E201DF">
        <w:rPr>
          <w:rFonts w:ascii="Arial" w:hAnsi="Arial"/>
          <w:sz w:val="22"/>
          <w:szCs w:val="22"/>
        </w:rPr>
        <w:t xml:space="preserve">  </w:t>
      </w:r>
      <w:r w:rsidRPr="00E201DF">
        <w:rPr>
          <w:rFonts w:ascii="Arial" w:hAnsi="Arial"/>
          <w:b/>
          <w:bCs/>
          <w:color w:val="000000"/>
          <w:sz w:val="22"/>
          <w:szCs w:val="22"/>
        </w:rPr>
        <w:t xml:space="preserve">Sealing Granted </w:t>
      </w:r>
      <w:r w:rsidRPr="00E201DF">
        <w:rPr>
          <w:rFonts w:ascii="Arial" w:hAnsi="Arial"/>
          <w:sz w:val="22"/>
          <w:szCs w:val="22"/>
        </w:rPr>
        <w:t>(ORSF)</w:t>
      </w:r>
      <w:proofErr w:type="gramStart"/>
      <w:r w:rsidRPr="00E201DF">
        <w:rPr>
          <w:rFonts w:ascii="Arial" w:hAnsi="Arial"/>
          <w:color w:val="000000"/>
          <w:sz w:val="22"/>
          <w:szCs w:val="22"/>
        </w:rPr>
        <w:t>:  The</w:t>
      </w:r>
      <w:proofErr w:type="gramEnd"/>
      <w:r w:rsidRPr="00E201DF">
        <w:rPr>
          <w:rFonts w:ascii="Arial" w:hAnsi="Arial"/>
          <w:color w:val="000000"/>
          <w:sz w:val="22"/>
          <w:szCs w:val="22"/>
        </w:rPr>
        <w:t xml:space="preserve"> files and records in this case shall be sealed as follows:</w:t>
      </w:r>
    </w:p>
    <w:p w14:paraId="1AE94EA8" w14:textId="3F84BF7B" w:rsidR="00870B60" w:rsidRPr="00E201DF" w:rsidRDefault="007854C8" w:rsidP="00C75244">
      <w:pPr>
        <w:rPr>
          <w:rFonts w:ascii="Arial" w:hAnsi="Arial"/>
          <w:i/>
          <w:iCs/>
          <w:color w:val="000000"/>
          <w:sz w:val="22"/>
          <w:szCs w:val="22"/>
        </w:rPr>
      </w:pPr>
      <w:r w:rsidRPr="00E201DF">
        <w:rPr>
          <w:rFonts w:ascii="Arial" w:hAnsi="Arial"/>
          <w:i/>
          <w:iCs/>
          <w:sz w:val="22"/>
          <w:szCs w:val="22"/>
        </w:rPr>
        <w:t xml:space="preserve">      </w:t>
      </w:r>
      <w:r w:rsidRPr="00E201DF">
        <w:rPr>
          <w:rFonts w:ascii="Arial" w:hAnsi="Arial"/>
          <w:b/>
          <w:bCs/>
          <w:i/>
          <w:iCs/>
          <w:color w:val="000000"/>
          <w:sz w:val="22"/>
          <w:szCs w:val="22"/>
          <w:lang w:val="ru"/>
        </w:rPr>
        <w:t>Запечатывание разрешено</w:t>
      </w:r>
      <w:r w:rsidRPr="00E201DF">
        <w:rPr>
          <w:rFonts w:ascii="Arial" w:hAnsi="Arial"/>
          <w:i/>
          <w:iCs/>
          <w:color w:val="000000"/>
          <w:sz w:val="22"/>
          <w:szCs w:val="22"/>
          <w:lang w:val="ru"/>
        </w:rPr>
        <w:t xml:space="preserve"> </w:t>
      </w:r>
      <w:r w:rsidRPr="00E201DF">
        <w:rPr>
          <w:rFonts w:ascii="Arial" w:hAnsi="Arial"/>
          <w:i/>
          <w:iCs/>
          <w:sz w:val="22"/>
          <w:szCs w:val="22"/>
          <w:lang w:val="ru"/>
        </w:rPr>
        <w:t>(ORSF)</w:t>
      </w:r>
      <w:r w:rsidRPr="00E201DF">
        <w:rPr>
          <w:rFonts w:ascii="Arial" w:hAnsi="Arial"/>
          <w:i/>
          <w:iCs/>
          <w:color w:val="000000"/>
          <w:sz w:val="22"/>
          <w:szCs w:val="22"/>
          <w:lang w:val="ru"/>
        </w:rPr>
        <w:t>:  Материалы и записи по данному делу подлежат запечатыванию следующим образом:</w:t>
      </w:r>
    </w:p>
    <w:p w14:paraId="1878E82F" w14:textId="77777777" w:rsidR="00094CB2" w:rsidRPr="00E201DF" w:rsidRDefault="00C20AA8" w:rsidP="003C592D">
      <w:pPr>
        <w:tabs>
          <w:tab w:val="left" w:pos="990"/>
        </w:tabs>
        <w:spacing w:before="80"/>
        <w:ind w:left="994" w:hanging="274"/>
        <w:rPr>
          <w:rFonts w:ascii="Arial" w:hAnsi="Arial"/>
          <w:color w:val="000000"/>
          <w:sz w:val="22"/>
          <w:szCs w:val="22"/>
        </w:rPr>
      </w:pPr>
      <w:proofErr w:type="gramStart"/>
      <w:r w:rsidRPr="00E201DF">
        <w:rPr>
          <w:rFonts w:ascii="Arial" w:hAnsi="Arial"/>
          <w:sz w:val="22"/>
          <w:szCs w:val="22"/>
        </w:rPr>
        <w:t>[  ]</w:t>
      </w:r>
      <w:proofErr w:type="gramEnd"/>
      <w:r w:rsidRPr="00E201DF">
        <w:rPr>
          <w:rFonts w:ascii="Arial" w:hAnsi="Arial"/>
          <w:sz w:val="22"/>
          <w:szCs w:val="22"/>
        </w:rPr>
        <w:t xml:space="preserve"> </w:t>
      </w:r>
      <w:r w:rsidRPr="00E201DF">
        <w:rPr>
          <w:rFonts w:ascii="Arial" w:hAnsi="Arial"/>
          <w:b/>
          <w:bCs/>
          <w:color w:val="000000"/>
          <w:sz w:val="22"/>
          <w:szCs w:val="22"/>
        </w:rPr>
        <w:t>Pursuant to RCW 13.50.260 or RCW 13.40.127</w:t>
      </w:r>
      <w:r w:rsidRPr="00E201DF">
        <w:rPr>
          <w:rFonts w:ascii="Arial" w:hAnsi="Arial"/>
          <w:color w:val="000000"/>
          <w:sz w:val="22"/>
          <w:szCs w:val="22"/>
        </w:rPr>
        <w:t>:</w:t>
      </w:r>
    </w:p>
    <w:p w14:paraId="037B498B" w14:textId="2E20DC97" w:rsidR="00AE51B5" w:rsidRPr="00E201DF" w:rsidRDefault="007854C8" w:rsidP="00C75244">
      <w:pPr>
        <w:tabs>
          <w:tab w:val="left" w:pos="990"/>
        </w:tabs>
        <w:ind w:left="994" w:hanging="274"/>
        <w:rPr>
          <w:rFonts w:ascii="Arial" w:hAnsi="Arial"/>
          <w:i/>
          <w:iCs/>
          <w:color w:val="000000"/>
          <w:sz w:val="22"/>
          <w:szCs w:val="22"/>
        </w:rPr>
      </w:pPr>
      <w:r w:rsidRPr="00E201DF">
        <w:rPr>
          <w:rFonts w:ascii="Arial" w:hAnsi="Arial"/>
          <w:i/>
          <w:iCs/>
          <w:sz w:val="22"/>
          <w:szCs w:val="22"/>
        </w:rPr>
        <w:tab/>
      </w:r>
      <w:r w:rsidRPr="00E201DF">
        <w:rPr>
          <w:rFonts w:ascii="Arial" w:hAnsi="Arial"/>
          <w:b/>
          <w:bCs/>
          <w:i/>
          <w:iCs/>
          <w:color w:val="000000"/>
          <w:sz w:val="22"/>
          <w:szCs w:val="22"/>
          <w:lang w:val="ru"/>
        </w:rPr>
        <w:t>В соответствии с RCW 13.50.260 или RCW 13.40.127:</w:t>
      </w:r>
      <w:r w:rsidRPr="00E201DF">
        <w:rPr>
          <w:rFonts w:ascii="Arial" w:hAnsi="Arial"/>
          <w:i/>
          <w:iCs/>
          <w:color w:val="000000"/>
          <w:sz w:val="22"/>
          <w:szCs w:val="22"/>
          <w:lang w:val="ru"/>
        </w:rPr>
        <w:t xml:space="preserve"> </w:t>
      </w:r>
    </w:p>
    <w:p w14:paraId="3EA0E953" w14:textId="77777777" w:rsidR="00094CB2" w:rsidRPr="00E201DF" w:rsidRDefault="00AE51B5" w:rsidP="003C592D">
      <w:pPr>
        <w:tabs>
          <w:tab w:val="left" w:pos="990"/>
        </w:tabs>
        <w:spacing w:before="80"/>
        <w:ind w:left="994" w:hanging="274"/>
        <w:rPr>
          <w:rFonts w:ascii="Arial" w:hAnsi="Arial"/>
          <w:color w:val="000000"/>
          <w:sz w:val="22"/>
          <w:szCs w:val="22"/>
        </w:rPr>
      </w:pPr>
      <w:r w:rsidRPr="00E201DF">
        <w:rPr>
          <w:rFonts w:ascii="Arial" w:hAnsi="Arial"/>
          <w:color w:val="000000"/>
          <w:sz w:val="22"/>
          <w:szCs w:val="22"/>
        </w:rPr>
        <w:lastRenderedPageBreak/>
        <w:tab/>
        <w:t>The court grants the motion to seal pursuant to RCW 13.50.260 or RCW 13.40.127, as applicable, including any administrative review required by statute.  Pursuant to this order:</w:t>
      </w:r>
    </w:p>
    <w:p w14:paraId="2BC10A0D" w14:textId="0554C3C6" w:rsidR="00870B60" w:rsidRPr="00E201DF" w:rsidRDefault="00094CB2" w:rsidP="00C75244">
      <w:pPr>
        <w:tabs>
          <w:tab w:val="left" w:pos="990"/>
        </w:tabs>
        <w:ind w:left="994" w:hanging="274"/>
        <w:rPr>
          <w:rFonts w:ascii="Arial" w:hAnsi="Arial"/>
          <w:i/>
          <w:iCs/>
          <w:color w:val="000000"/>
          <w:sz w:val="22"/>
          <w:szCs w:val="22"/>
        </w:rPr>
      </w:pPr>
      <w:r w:rsidRPr="00E201DF">
        <w:rPr>
          <w:rFonts w:ascii="Arial" w:hAnsi="Arial"/>
          <w:i/>
          <w:iCs/>
          <w:color w:val="000000"/>
          <w:sz w:val="22"/>
          <w:szCs w:val="22"/>
        </w:rPr>
        <w:tab/>
      </w:r>
      <w:r w:rsidRPr="00E201DF">
        <w:rPr>
          <w:rFonts w:ascii="Arial" w:hAnsi="Arial"/>
          <w:i/>
          <w:iCs/>
          <w:color w:val="000000"/>
          <w:sz w:val="22"/>
          <w:szCs w:val="22"/>
          <w:lang w:val="ru"/>
        </w:rPr>
        <w:t xml:space="preserve">Суд удовлетворяет ходатайство о запечатывании в соответствии с RCW 13.50.260 или RCW 13.40.127, в зависимости от ситуации, включая любую административную проверку, предусмотренную законом.  В соответствии с этим приказом: </w:t>
      </w:r>
    </w:p>
    <w:p w14:paraId="27AB632D" w14:textId="5517838F" w:rsidR="00870B60" w:rsidRPr="00E201DF" w:rsidRDefault="00870B60" w:rsidP="003C592D">
      <w:pPr>
        <w:widowControl w:val="0"/>
        <w:numPr>
          <w:ilvl w:val="0"/>
          <w:numId w:val="3"/>
        </w:numPr>
        <w:tabs>
          <w:tab w:val="left" w:pos="990"/>
        </w:tabs>
        <w:ind w:left="1354"/>
        <w:rPr>
          <w:rFonts w:ascii="Arial" w:hAnsi="Arial"/>
          <w:strike/>
          <w:color w:val="000000"/>
          <w:sz w:val="22"/>
          <w:szCs w:val="22"/>
        </w:rPr>
      </w:pPr>
      <w:proofErr w:type="gramStart"/>
      <w:r w:rsidRPr="00E201DF">
        <w:rPr>
          <w:rFonts w:ascii="Arial" w:hAnsi="Arial"/>
          <w:color w:val="000000"/>
          <w:sz w:val="22"/>
          <w:szCs w:val="22"/>
        </w:rPr>
        <w:t>With the exception of</w:t>
      </w:r>
      <w:proofErr w:type="gramEnd"/>
      <w:r w:rsidRPr="00E201DF">
        <w:rPr>
          <w:rFonts w:ascii="Arial" w:hAnsi="Arial"/>
          <w:color w:val="000000"/>
          <w:sz w:val="22"/>
          <w:szCs w:val="22"/>
        </w:rPr>
        <w:t xml:space="preserve"> identifying information specified in RCW 13.50.050(13), the official juvenile court record, the social file, and other records relating to the case as are named are sealed;</w:t>
      </w:r>
      <w:r w:rsidRPr="00E201DF">
        <w:rPr>
          <w:rFonts w:ascii="Arial" w:hAnsi="Arial"/>
          <w:color w:val="000000"/>
          <w:sz w:val="22"/>
          <w:szCs w:val="22"/>
        </w:rPr>
        <w:br/>
      </w:r>
      <w:r w:rsidRPr="00E201DF">
        <w:rPr>
          <w:rFonts w:ascii="Arial" w:hAnsi="Arial"/>
          <w:i/>
          <w:iCs/>
          <w:color w:val="000000"/>
          <w:sz w:val="22"/>
          <w:szCs w:val="22"/>
          <w:lang w:val="ru"/>
        </w:rPr>
        <w:t xml:space="preserve">За исключением идентифицирующей информации, указанной в RCW 13.50.050(13), официальный протокол суда по делам несовершеннолетних, социальное досье и другие записи, относящиеся к данному делу, поименованы и </w:t>
      </w:r>
      <w:proofErr w:type="gramStart"/>
      <w:r w:rsidRPr="00E201DF">
        <w:rPr>
          <w:rFonts w:ascii="Arial" w:hAnsi="Arial"/>
          <w:i/>
          <w:iCs/>
          <w:color w:val="000000"/>
          <w:sz w:val="22"/>
          <w:szCs w:val="22"/>
          <w:lang w:val="ru"/>
        </w:rPr>
        <w:t>запечатаны;</w:t>
      </w:r>
      <w:proofErr w:type="gramEnd"/>
    </w:p>
    <w:p w14:paraId="75086FA4" w14:textId="46EB87DE" w:rsidR="00870B60" w:rsidRPr="00E201DF" w:rsidRDefault="00870B60" w:rsidP="003C592D">
      <w:pPr>
        <w:widowControl w:val="0"/>
        <w:numPr>
          <w:ilvl w:val="0"/>
          <w:numId w:val="3"/>
        </w:numPr>
        <w:tabs>
          <w:tab w:val="left" w:pos="990"/>
        </w:tabs>
        <w:ind w:left="1354"/>
        <w:rPr>
          <w:rFonts w:ascii="Arial" w:hAnsi="Arial"/>
          <w:strike/>
          <w:color w:val="000000"/>
          <w:sz w:val="22"/>
          <w:szCs w:val="22"/>
          <w:lang w:val="ru"/>
        </w:rPr>
      </w:pPr>
      <w:r w:rsidRPr="00E201DF">
        <w:rPr>
          <w:rFonts w:ascii="Arial" w:hAnsi="Arial"/>
          <w:color w:val="000000"/>
          <w:sz w:val="22"/>
          <w:szCs w:val="22"/>
        </w:rPr>
        <w:t>The proceedings in the case shall be treated as if they never occurred and the subject of the records may reply accordingly to any inquiry about the events, the records of which are sealed.  However, county clerks may interact or correspond with the Respondent, Respondent’s parents, restitution recipients, and any holders of potential assets or wages of the Respondent for the purposes of collecting any outstanding legal financial obligations, even after juvenile court records have been sealed;</w:t>
      </w:r>
      <w:r w:rsidRPr="00E201DF">
        <w:rPr>
          <w:rFonts w:ascii="Arial" w:hAnsi="Arial"/>
          <w:color w:val="000000"/>
          <w:sz w:val="22"/>
          <w:szCs w:val="22"/>
        </w:rPr>
        <w:br/>
      </w:r>
      <w:r w:rsidRPr="00E201DF">
        <w:rPr>
          <w:rFonts w:ascii="Arial" w:hAnsi="Arial"/>
          <w:i/>
          <w:iCs/>
          <w:color w:val="000000"/>
          <w:sz w:val="22"/>
          <w:szCs w:val="22"/>
          <w:lang w:val="ru"/>
        </w:rPr>
        <w:t>разбирательство по делу должно рассматриваться так, как будто оно никогда не происходило, и субъект записей может ответить соответствующим образом на любой запрос о событиях, записи о которых запечатываются.  Однако секретари суда округа могут взаимодействовать или вести переписку с ответчиком, родителями ответчика, получателями реституции и любыми держателями потенциальных активов или заработной платы ответчика в целях взыскания любых невыполненных законных финансовых обязательств даже после запечатывания записей суда по делам несовершеннолетних;</w:t>
      </w:r>
    </w:p>
    <w:p w14:paraId="5FAFCC8E" w14:textId="56DC2A1A" w:rsidR="00870B60" w:rsidRPr="00E201DF" w:rsidRDefault="00870B60" w:rsidP="003C592D">
      <w:pPr>
        <w:widowControl w:val="0"/>
        <w:numPr>
          <w:ilvl w:val="0"/>
          <w:numId w:val="3"/>
        </w:numPr>
        <w:tabs>
          <w:tab w:val="left" w:pos="990"/>
        </w:tabs>
        <w:ind w:left="1354"/>
        <w:rPr>
          <w:rFonts w:ascii="Arial" w:hAnsi="Arial"/>
          <w:strike/>
          <w:color w:val="000000"/>
          <w:sz w:val="22"/>
          <w:szCs w:val="22"/>
          <w:lang w:val="ru"/>
        </w:rPr>
      </w:pPr>
      <w:r w:rsidRPr="00E201DF">
        <w:rPr>
          <w:rFonts w:ascii="Arial" w:hAnsi="Arial"/>
          <w:color w:val="000000"/>
          <w:sz w:val="22"/>
          <w:szCs w:val="22"/>
        </w:rPr>
        <w:t>Any</w:t>
      </w:r>
      <w:r w:rsidRPr="00E201DF">
        <w:rPr>
          <w:rFonts w:ascii="Arial" w:hAnsi="Arial"/>
          <w:color w:val="000000"/>
          <w:sz w:val="22"/>
          <w:szCs w:val="22"/>
          <w:lang w:val="ru"/>
        </w:rPr>
        <w:t xml:space="preserve"> </w:t>
      </w:r>
      <w:r w:rsidRPr="00E201DF">
        <w:rPr>
          <w:rFonts w:ascii="Arial" w:hAnsi="Arial"/>
          <w:color w:val="000000"/>
          <w:sz w:val="22"/>
          <w:szCs w:val="22"/>
        </w:rPr>
        <w:t>agency</w:t>
      </w:r>
      <w:r w:rsidRPr="00E201DF">
        <w:rPr>
          <w:rFonts w:ascii="Arial" w:hAnsi="Arial"/>
          <w:color w:val="000000"/>
          <w:sz w:val="22"/>
          <w:szCs w:val="22"/>
          <w:lang w:val="ru"/>
        </w:rPr>
        <w:t xml:space="preserve"> </w:t>
      </w:r>
      <w:r w:rsidRPr="00E201DF">
        <w:rPr>
          <w:rFonts w:ascii="Arial" w:hAnsi="Arial"/>
          <w:color w:val="000000"/>
          <w:sz w:val="22"/>
          <w:szCs w:val="22"/>
        </w:rPr>
        <w:t>shall</w:t>
      </w:r>
      <w:r w:rsidRPr="00E201DF">
        <w:rPr>
          <w:rFonts w:ascii="Arial" w:hAnsi="Arial"/>
          <w:color w:val="000000"/>
          <w:sz w:val="22"/>
          <w:szCs w:val="22"/>
          <w:lang w:val="ru"/>
        </w:rPr>
        <w:t xml:space="preserve"> </w:t>
      </w:r>
      <w:r w:rsidRPr="00E201DF">
        <w:rPr>
          <w:rFonts w:ascii="Arial" w:hAnsi="Arial"/>
          <w:color w:val="000000"/>
          <w:sz w:val="22"/>
          <w:szCs w:val="22"/>
        </w:rPr>
        <w:t>reply</w:t>
      </w:r>
      <w:r w:rsidRPr="00E201DF">
        <w:rPr>
          <w:rFonts w:ascii="Arial" w:hAnsi="Arial"/>
          <w:color w:val="000000"/>
          <w:sz w:val="22"/>
          <w:szCs w:val="22"/>
          <w:lang w:val="ru"/>
        </w:rPr>
        <w:t xml:space="preserve"> </w:t>
      </w:r>
      <w:r w:rsidRPr="00E201DF">
        <w:rPr>
          <w:rFonts w:ascii="Arial" w:hAnsi="Arial"/>
          <w:color w:val="000000"/>
          <w:sz w:val="22"/>
          <w:szCs w:val="22"/>
        </w:rPr>
        <w:t>to</w:t>
      </w:r>
      <w:r w:rsidRPr="00E201DF">
        <w:rPr>
          <w:rFonts w:ascii="Arial" w:hAnsi="Arial"/>
          <w:color w:val="000000"/>
          <w:sz w:val="22"/>
          <w:szCs w:val="22"/>
          <w:lang w:val="ru"/>
        </w:rPr>
        <w:t xml:space="preserve"> </w:t>
      </w:r>
      <w:r w:rsidRPr="00E201DF">
        <w:rPr>
          <w:rFonts w:ascii="Arial" w:hAnsi="Arial"/>
          <w:color w:val="000000"/>
          <w:sz w:val="22"/>
          <w:szCs w:val="22"/>
        </w:rPr>
        <w:t>any</w:t>
      </w:r>
      <w:r w:rsidRPr="00E201DF">
        <w:rPr>
          <w:rFonts w:ascii="Arial" w:hAnsi="Arial"/>
          <w:color w:val="000000"/>
          <w:sz w:val="22"/>
          <w:szCs w:val="22"/>
          <w:lang w:val="ru"/>
        </w:rPr>
        <w:t xml:space="preserve"> </w:t>
      </w:r>
      <w:r w:rsidRPr="00E201DF">
        <w:rPr>
          <w:rFonts w:ascii="Arial" w:hAnsi="Arial"/>
          <w:color w:val="000000"/>
          <w:sz w:val="22"/>
          <w:szCs w:val="22"/>
        </w:rPr>
        <w:t>inquiry</w:t>
      </w:r>
      <w:r w:rsidRPr="00E201DF">
        <w:rPr>
          <w:rFonts w:ascii="Arial" w:hAnsi="Arial"/>
          <w:color w:val="000000"/>
          <w:sz w:val="22"/>
          <w:szCs w:val="22"/>
          <w:lang w:val="ru"/>
        </w:rPr>
        <w:t xml:space="preserve"> </w:t>
      </w:r>
      <w:r w:rsidRPr="00E201DF">
        <w:rPr>
          <w:rFonts w:ascii="Arial" w:hAnsi="Arial"/>
          <w:color w:val="000000"/>
          <w:sz w:val="22"/>
          <w:szCs w:val="22"/>
        </w:rPr>
        <w:t>concerning</w:t>
      </w:r>
      <w:r w:rsidRPr="00E201DF">
        <w:rPr>
          <w:rFonts w:ascii="Arial" w:hAnsi="Arial"/>
          <w:color w:val="000000"/>
          <w:sz w:val="22"/>
          <w:szCs w:val="22"/>
          <w:lang w:val="ru"/>
        </w:rPr>
        <w:t xml:space="preserve"> </w:t>
      </w:r>
      <w:r w:rsidRPr="00E201DF">
        <w:rPr>
          <w:rFonts w:ascii="Arial" w:hAnsi="Arial"/>
          <w:color w:val="000000"/>
          <w:sz w:val="22"/>
          <w:szCs w:val="22"/>
        </w:rPr>
        <w:t>confidential</w:t>
      </w:r>
      <w:r w:rsidRPr="00E201DF">
        <w:rPr>
          <w:rFonts w:ascii="Arial" w:hAnsi="Arial"/>
          <w:color w:val="000000"/>
          <w:sz w:val="22"/>
          <w:szCs w:val="22"/>
          <w:lang w:val="ru"/>
        </w:rPr>
        <w:t xml:space="preserve"> </w:t>
      </w:r>
      <w:r w:rsidRPr="00E201DF">
        <w:rPr>
          <w:rFonts w:ascii="Arial" w:hAnsi="Arial"/>
          <w:color w:val="000000"/>
          <w:sz w:val="22"/>
          <w:szCs w:val="22"/>
        </w:rPr>
        <w:t>or</w:t>
      </w:r>
      <w:r w:rsidRPr="00E201DF">
        <w:rPr>
          <w:rFonts w:ascii="Arial" w:hAnsi="Arial"/>
          <w:color w:val="000000"/>
          <w:sz w:val="22"/>
          <w:szCs w:val="22"/>
          <w:lang w:val="ru"/>
        </w:rPr>
        <w:t xml:space="preserve"> </w:t>
      </w:r>
      <w:r w:rsidRPr="00E201DF">
        <w:rPr>
          <w:rFonts w:ascii="Arial" w:hAnsi="Arial"/>
          <w:color w:val="000000"/>
          <w:sz w:val="22"/>
          <w:szCs w:val="22"/>
        </w:rPr>
        <w:t>sealed</w:t>
      </w:r>
      <w:r w:rsidRPr="00E201DF">
        <w:rPr>
          <w:rFonts w:ascii="Arial" w:hAnsi="Arial"/>
          <w:color w:val="000000"/>
          <w:sz w:val="22"/>
          <w:szCs w:val="22"/>
          <w:lang w:val="ru"/>
        </w:rPr>
        <w:t xml:space="preserve"> </w:t>
      </w:r>
      <w:r w:rsidRPr="00E201DF">
        <w:rPr>
          <w:rFonts w:ascii="Arial" w:hAnsi="Arial"/>
          <w:color w:val="000000"/>
          <w:sz w:val="22"/>
          <w:szCs w:val="22"/>
        </w:rPr>
        <w:t>records</w:t>
      </w:r>
      <w:r w:rsidRPr="00E201DF">
        <w:rPr>
          <w:rFonts w:ascii="Arial" w:hAnsi="Arial"/>
          <w:color w:val="000000"/>
          <w:sz w:val="22"/>
          <w:szCs w:val="22"/>
          <w:lang w:val="ru"/>
        </w:rPr>
        <w:t xml:space="preserve"> </w:t>
      </w:r>
      <w:r w:rsidRPr="00E201DF">
        <w:rPr>
          <w:rFonts w:ascii="Arial" w:hAnsi="Arial"/>
          <w:color w:val="000000"/>
          <w:sz w:val="22"/>
          <w:szCs w:val="22"/>
        </w:rPr>
        <w:t>that</w:t>
      </w:r>
      <w:r w:rsidRPr="00E201DF">
        <w:rPr>
          <w:rFonts w:ascii="Arial" w:hAnsi="Arial"/>
          <w:color w:val="000000"/>
          <w:sz w:val="22"/>
          <w:szCs w:val="22"/>
          <w:lang w:val="ru"/>
        </w:rPr>
        <w:t xml:space="preserve"> </w:t>
      </w:r>
      <w:r w:rsidRPr="00E201DF">
        <w:rPr>
          <w:rFonts w:ascii="Arial" w:hAnsi="Arial"/>
          <w:color w:val="000000"/>
          <w:sz w:val="22"/>
          <w:szCs w:val="22"/>
        </w:rPr>
        <w:t>records</w:t>
      </w:r>
      <w:r w:rsidRPr="00E201DF">
        <w:rPr>
          <w:rFonts w:ascii="Arial" w:hAnsi="Arial"/>
          <w:color w:val="000000"/>
          <w:sz w:val="22"/>
          <w:szCs w:val="22"/>
          <w:lang w:val="ru"/>
        </w:rPr>
        <w:t xml:space="preserve"> </w:t>
      </w:r>
      <w:r w:rsidRPr="00E201DF">
        <w:rPr>
          <w:rFonts w:ascii="Arial" w:hAnsi="Arial"/>
          <w:color w:val="000000"/>
          <w:sz w:val="22"/>
          <w:szCs w:val="22"/>
        </w:rPr>
        <w:t>are</w:t>
      </w:r>
      <w:r w:rsidRPr="00E201DF">
        <w:rPr>
          <w:rFonts w:ascii="Arial" w:hAnsi="Arial"/>
          <w:color w:val="000000"/>
          <w:sz w:val="22"/>
          <w:szCs w:val="22"/>
          <w:lang w:val="ru"/>
        </w:rPr>
        <w:t xml:space="preserve"> </w:t>
      </w:r>
      <w:r w:rsidRPr="00E201DF">
        <w:rPr>
          <w:rFonts w:ascii="Arial" w:hAnsi="Arial"/>
          <w:color w:val="000000"/>
          <w:sz w:val="22"/>
          <w:szCs w:val="22"/>
        </w:rPr>
        <w:t>confidential</w:t>
      </w:r>
      <w:r w:rsidRPr="00E201DF">
        <w:rPr>
          <w:rFonts w:ascii="Arial" w:hAnsi="Arial"/>
          <w:color w:val="000000"/>
          <w:sz w:val="22"/>
          <w:szCs w:val="22"/>
          <w:lang w:val="ru"/>
        </w:rPr>
        <w:t xml:space="preserve">, </w:t>
      </w:r>
      <w:r w:rsidRPr="00E201DF">
        <w:rPr>
          <w:rFonts w:ascii="Arial" w:hAnsi="Arial"/>
          <w:color w:val="000000"/>
          <w:sz w:val="22"/>
          <w:szCs w:val="22"/>
        </w:rPr>
        <w:t>and</w:t>
      </w:r>
      <w:r w:rsidRPr="00E201DF">
        <w:rPr>
          <w:rFonts w:ascii="Arial" w:hAnsi="Arial"/>
          <w:color w:val="000000"/>
          <w:sz w:val="22"/>
          <w:szCs w:val="22"/>
          <w:lang w:val="ru"/>
        </w:rPr>
        <w:t xml:space="preserve"> </w:t>
      </w:r>
      <w:r w:rsidRPr="00E201DF">
        <w:rPr>
          <w:rFonts w:ascii="Arial" w:hAnsi="Arial"/>
          <w:color w:val="000000"/>
          <w:sz w:val="22"/>
          <w:szCs w:val="22"/>
        </w:rPr>
        <w:t>no</w:t>
      </w:r>
      <w:r w:rsidRPr="00E201DF">
        <w:rPr>
          <w:rFonts w:ascii="Arial" w:hAnsi="Arial"/>
          <w:color w:val="000000"/>
          <w:sz w:val="22"/>
          <w:szCs w:val="22"/>
          <w:lang w:val="ru"/>
        </w:rPr>
        <w:t xml:space="preserve"> </w:t>
      </w:r>
      <w:r w:rsidRPr="00E201DF">
        <w:rPr>
          <w:rFonts w:ascii="Arial" w:hAnsi="Arial"/>
          <w:color w:val="000000"/>
          <w:sz w:val="22"/>
          <w:szCs w:val="22"/>
        </w:rPr>
        <w:t>information</w:t>
      </w:r>
      <w:r w:rsidRPr="00E201DF">
        <w:rPr>
          <w:rFonts w:ascii="Arial" w:hAnsi="Arial"/>
          <w:color w:val="000000"/>
          <w:sz w:val="22"/>
          <w:szCs w:val="22"/>
          <w:lang w:val="ru"/>
        </w:rPr>
        <w:t xml:space="preserve"> </w:t>
      </w:r>
      <w:r w:rsidRPr="00E201DF">
        <w:rPr>
          <w:rFonts w:ascii="Arial" w:hAnsi="Arial"/>
          <w:color w:val="000000"/>
          <w:sz w:val="22"/>
          <w:szCs w:val="22"/>
        </w:rPr>
        <w:t>can</w:t>
      </w:r>
      <w:r w:rsidRPr="00E201DF">
        <w:rPr>
          <w:rFonts w:ascii="Arial" w:hAnsi="Arial"/>
          <w:color w:val="000000"/>
          <w:sz w:val="22"/>
          <w:szCs w:val="22"/>
          <w:lang w:val="ru"/>
        </w:rPr>
        <w:t xml:space="preserve"> </w:t>
      </w:r>
      <w:r w:rsidRPr="00E201DF">
        <w:rPr>
          <w:rFonts w:ascii="Arial" w:hAnsi="Arial"/>
          <w:color w:val="000000"/>
          <w:sz w:val="22"/>
          <w:szCs w:val="22"/>
        </w:rPr>
        <w:t>be</w:t>
      </w:r>
      <w:r w:rsidRPr="00E201DF">
        <w:rPr>
          <w:rFonts w:ascii="Arial" w:hAnsi="Arial"/>
          <w:color w:val="000000"/>
          <w:sz w:val="22"/>
          <w:szCs w:val="22"/>
          <w:lang w:val="ru"/>
        </w:rPr>
        <w:t xml:space="preserve"> </w:t>
      </w:r>
      <w:r w:rsidRPr="00E201DF">
        <w:rPr>
          <w:rFonts w:ascii="Arial" w:hAnsi="Arial"/>
          <w:color w:val="000000"/>
          <w:sz w:val="22"/>
          <w:szCs w:val="22"/>
        </w:rPr>
        <w:t>given</w:t>
      </w:r>
      <w:r w:rsidRPr="00E201DF">
        <w:rPr>
          <w:rFonts w:ascii="Arial" w:hAnsi="Arial"/>
          <w:color w:val="000000"/>
          <w:sz w:val="22"/>
          <w:szCs w:val="22"/>
          <w:lang w:val="ru"/>
        </w:rPr>
        <w:t xml:space="preserve"> </w:t>
      </w:r>
      <w:r w:rsidRPr="00E201DF">
        <w:rPr>
          <w:rFonts w:ascii="Arial" w:hAnsi="Arial"/>
          <w:color w:val="000000"/>
          <w:sz w:val="22"/>
          <w:szCs w:val="22"/>
        </w:rPr>
        <w:t>about</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existence</w:t>
      </w:r>
      <w:r w:rsidRPr="00E201DF">
        <w:rPr>
          <w:rFonts w:ascii="Arial" w:hAnsi="Arial"/>
          <w:color w:val="000000"/>
          <w:sz w:val="22"/>
          <w:szCs w:val="22"/>
          <w:lang w:val="ru"/>
        </w:rPr>
        <w:t xml:space="preserve"> </w:t>
      </w:r>
      <w:r w:rsidRPr="00E201DF">
        <w:rPr>
          <w:rFonts w:ascii="Arial" w:hAnsi="Arial"/>
          <w:color w:val="000000"/>
          <w:sz w:val="22"/>
          <w:szCs w:val="22"/>
        </w:rPr>
        <w:t>or</w:t>
      </w:r>
      <w:r w:rsidRPr="00E201DF">
        <w:rPr>
          <w:rFonts w:ascii="Arial" w:hAnsi="Arial"/>
          <w:color w:val="000000"/>
          <w:sz w:val="22"/>
          <w:szCs w:val="22"/>
          <w:lang w:val="ru"/>
        </w:rPr>
        <w:t xml:space="preserve"> </w:t>
      </w:r>
      <w:r w:rsidRPr="00E201DF">
        <w:rPr>
          <w:rFonts w:ascii="Arial" w:hAnsi="Arial"/>
          <w:color w:val="000000"/>
          <w:sz w:val="22"/>
          <w:szCs w:val="22"/>
        </w:rPr>
        <w:t>nonexistence</w:t>
      </w:r>
      <w:r w:rsidRPr="00E201DF">
        <w:rPr>
          <w:rFonts w:ascii="Arial" w:hAnsi="Arial"/>
          <w:color w:val="000000"/>
          <w:sz w:val="22"/>
          <w:szCs w:val="22"/>
          <w:lang w:val="ru"/>
        </w:rPr>
        <w:t xml:space="preserve"> </w:t>
      </w:r>
      <w:r w:rsidRPr="00E201DF">
        <w:rPr>
          <w:rFonts w:ascii="Arial" w:hAnsi="Arial"/>
          <w:color w:val="000000"/>
          <w:sz w:val="22"/>
          <w:szCs w:val="22"/>
        </w:rPr>
        <w:t>of</w:t>
      </w:r>
      <w:r w:rsidRPr="00E201DF">
        <w:rPr>
          <w:rFonts w:ascii="Arial" w:hAnsi="Arial"/>
          <w:color w:val="000000"/>
          <w:sz w:val="22"/>
          <w:szCs w:val="22"/>
          <w:lang w:val="ru"/>
        </w:rPr>
        <w:t xml:space="preserve"> </w:t>
      </w:r>
      <w:r w:rsidRPr="00E201DF">
        <w:rPr>
          <w:rFonts w:ascii="Arial" w:hAnsi="Arial"/>
          <w:color w:val="000000"/>
          <w:sz w:val="22"/>
          <w:szCs w:val="22"/>
        </w:rPr>
        <w:t>records</w:t>
      </w:r>
      <w:r w:rsidRPr="00E201DF">
        <w:rPr>
          <w:rFonts w:ascii="Arial" w:hAnsi="Arial"/>
          <w:color w:val="000000"/>
          <w:sz w:val="22"/>
          <w:szCs w:val="22"/>
          <w:lang w:val="ru"/>
        </w:rPr>
        <w:t xml:space="preserve"> </w:t>
      </w:r>
      <w:r w:rsidRPr="00E201DF">
        <w:rPr>
          <w:rFonts w:ascii="Arial" w:hAnsi="Arial"/>
          <w:color w:val="000000"/>
          <w:sz w:val="22"/>
          <w:szCs w:val="22"/>
        </w:rPr>
        <w:t>concerning</w:t>
      </w:r>
      <w:r w:rsidRPr="00E201DF">
        <w:rPr>
          <w:rFonts w:ascii="Arial" w:hAnsi="Arial"/>
          <w:color w:val="000000"/>
          <w:sz w:val="22"/>
          <w:szCs w:val="22"/>
          <w:lang w:val="ru"/>
        </w:rPr>
        <w:t xml:space="preserve"> </w:t>
      </w:r>
      <w:r w:rsidRPr="00E201DF">
        <w:rPr>
          <w:rFonts w:ascii="Arial" w:hAnsi="Arial"/>
          <w:color w:val="000000"/>
          <w:sz w:val="22"/>
          <w:szCs w:val="22"/>
        </w:rPr>
        <w:t>an</w:t>
      </w:r>
      <w:r w:rsidRPr="00E201DF">
        <w:rPr>
          <w:rFonts w:ascii="Arial" w:hAnsi="Arial"/>
          <w:color w:val="000000"/>
          <w:sz w:val="22"/>
          <w:szCs w:val="22"/>
          <w:lang w:val="ru"/>
        </w:rPr>
        <w:t xml:space="preserve"> </w:t>
      </w:r>
      <w:r w:rsidRPr="00E201DF">
        <w:rPr>
          <w:rFonts w:ascii="Arial" w:hAnsi="Arial"/>
          <w:color w:val="000000"/>
          <w:sz w:val="22"/>
          <w:szCs w:val="22"/>
        </w:rPr>
        <w:t>individual</w:t>
      </w:r>
      <w:r w:rsidRPr="00E201DF">
        <w:rPr>
          <w:rFonts w:ascii="Arial" w:hAnsi="Arial"/>
          <w:color w:val="000000"/>
          <w:sz w:val="22"/>
          <w:szCs w:val="22"/>
          <w:lang w:val="ru"/>
        </w:rPr>
        <w:t>;</w:t>
      </w:r>
      <w:r w:rsidRPr="00E201DF">
        <w:rPr>
          <w:rFonts w:ascii="Arial" w:hAnsi="Arial"/>
          <w:color w:val="000000"/>
          <w:sz w:val="22"/>
          <w:szCs w:val="22"/>
          <w:lang w:val="ru"/>
        </w:rPr>
        <w:br/>
      </w:r>
      <w:r w:rsidRPr="00E201DF">
        <w:rPr>
          <w:rFonts w:ascii="Arial" w:hAnsi="Arial"/>
          <w:i/>
          <w:iCs/>
          <w:color w:val="000000"/>
          <w:sz w:val="22"/>
          <w:szCs w:val="22"/>
          <w:lang w:val="ru"/>
        </w:rPr>
        <w:t xml:space="preserve">Любое агентство должно отвечать на любой запрос, касающийся конфиденциальных или запечатываемых записей, что записи являются конфиденциальными, и никакая информация о существовании или несуществовании записей, касающихся того или иного лица, не может быть </w:t>
      </w:r>
      <w:proofErr w:type="gramStart"/>
      <w:r w:rsidRPr="00E201DF">
        <w:rPr>
          <w:rFonts w:ascii="Arial" w:hAnsi="Arial"/>
          <w:i/>
          <w:iCs/>
          <w:color w:val="000000"/>
          <w:sz w:val="22"/>
          <w:szCs w:val="22"/>
          <w:lang w:val="ru"/>
        </w:rPr>
        <w:t>предоставлена;</w:t>
      </w:r>
      <w:proofErr w:type="gramEnd"/>
    </w:p>
    <w:p w14:paraId="764745AA" w14:textId="46211245" w:rsidR="00870B60" w:rsidRPr="00E201DF" w:rsidRDefault="00870B60" w:rsidP="003C592D">
      <w:pPr>
        <w:widowControl w:val="0"/>
        <w:numPr>
          <w:ilvl w:val="0"/>
          <w:numId w:val="3"/>
        </w:numPr>
        <w:tabs>
          <w:tab w:val="left" w:pos="990"/>
        </w:tabs>
        <w:ind w:left="1354"/>
        <w:rPr>
          <w:rFonts w:ascii="Arial" w:hAnsi="Arial"/>
          <w:strike/>
          <w:color w:val="000000"/>
          <w:sz w:val="22"/>
          <w:szCs w:val="22"/>
          <w:lang w:val="ru"/>
        </w:rPr>
      </w:pPr>
      <w:r w:rsidRPr="00E201DF">
        <w:rPr>
          <w:rFonts w:ascii="Arial" w:hAnsi="Arial"/>
          <w:color w:val="000000"/>
          <w:sz w:val="22"/>
          <w:szCs w:val="22"/>
        </w:rPr>
        <w:t>Inspection</w:t>
      </w:r>
      <w:r w:rsidRPr="00E201DF">
        <w:rPr>
          <w:rFonts w:ascii="Arial" w:hAnsi="Arial"/>
          <w:color w:val="000000"/>
          <w:sz w:val="22"/>
          <w:szCs w:val="22"/>
          <w:lang w:val="ru"/>
        </w:rPr>
        <w:t xml:space="preserve"> </w:t>
      </w:r>
      <w:r w:rsidRPr="00E201DF">
        <w:rPr>
          <w:rFonts w:ascii="Arial" w:hAnsi="Arial"/>
          <w:color w:val="000000"/>
          <w:sz w:val="22"/>
          <w:szCs w:val="22"/>
        </w:rPr>
        <w:t>of</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files</w:t>
      </w:r>
      <w:r w:rsidRPr="00E201DF">
        <w:rPr>
          <w:rFonts w:ascii="Arial" w:hAnsi="Arial"/>
          <w:color w:val="000000"/>
          <w:sz w:val="22"/>
          <w:szCs w:val="22"/>
          <w:lang w:val="ru"/>
        </w:rPr>
        <w:t xml:space="preserve"> </w:t>
      </w:r>
      <w:r w:rsidRPr="00E201DF">
        <w:rPr>
          <w:rFonts w:ascii="Arial" w:hAnsi="Arial"/>
          <w:color w:val="000000"/>
          <w:sz w:val="22"/>
          <w:szCs w:val="22"/>
        </w:rPr>
        <w:t>and</w:t>
      </w:r>
      <w:r w:rsidRPr="00E201DF">
        <w:rPr>
          <w:rFonts w:ascii="Arial" w:hAnsi="Arial"/>
          <w:color w:val="000000"/>
          <w:sz w:val="22"/>
          <w:szCs w:val="22"/>
          <w:lang w:val="ru"/>
        </w:rPr>
        <w:t xml:space="preserve"> </w:t>
      </w:r>
      <w:r w:rsidRPr="00E201DF">
        <w:rPr>
          <w:rFonts w:ascii="Arial" w:hAnsi="Arial"/>
          <w:color w:val="000000"/>
          <w:sz w:val="22"/>
          <w:szCs w:val="22"/>
        </w:rPr>
        <w:t>records</w:t>
      </w:r>
      <w:r w:rsidRPr="00E201DF">
        <w:rPr>
          <w:rFonts w:ascii="Arial" w:hAnsi="Arial"/>
          <w:color w:val="000000"/>
          <w:sz w:val="22"/>
          <w:szCs w:val="22"/>
          <w:lang w:val="ru"/>
        </w:rPr>
        <w:t xml:space="preserve"> </w:t>
      </w:r>
      <w:r w:rsidRPr="00E201DF">
        <w:rPr>
          <w:rFonts w:ascii="Arial" w:hAnsi="Arial"/>
          <w:color w:val="000000"/>
          <w:sz w:val="22"/>
          <w:szCs w:val="22"/>
        </w:rPr>
        <w:t>included</w:t>
      </w:r>
      <w:r w:rsidRPr="00E201DF">
        <w:rPr>
          <w:rFonts w:ascii="Arial" w:hAnsi="Arial"/>
          <w:color w:val="000000"/>
          <w:sz w:val="22"/>
          <w:szCs w:val="22"/>
          <w:lang w:val="ru"/>
        </w:rPr>
        <w:t xml:space="preserve"> </w:t>
      </w:r>
      <w:r w:rsidRPr="00E201DF">
        <w:rPr>
          <w:rFonts w:ascii="Arial" w:hAnsi="Arial"/>
          <w:color w:val="000000"/>
          <w:sz w:val="22"/>
          <w:szCs w:val="22"/>
        </w:rPr>
        <w:t>in</w:t>
      </w:r>
      <w:r w:rsidRPr="00E201DF">
        <w:rPr>
          <w:rFonts w:ascii="Arial" w:hAnsi="Arial"/>
          <w:color w:val="000000"/>
          <w:sz w:val="22"/>
          <w:szCs w:val="22"/>
          <w:lang w:val="ru"/>
        </w:rPr>
        <w:t xml:space="preserve"> </w:t>
      </w:r>
      <w:r w:rsidRPr="00E201DF">
        <w:rPr>
          <w:rFonts w:ascii="Arial" w:hAnsi="Arial"/>
          <w:color w:val="000000"/>
          <w:sz w:val="22"/>
          <w:szCs w:val="22"/>
        </w:rPr>
        <w:t>this</w:t>
      </w:r>
      <w:r w:rsidRPr="00E201DF">
        <w:rPr>
          <w:rFonts w:ascii="Arial" w:hAnsi="Arial"/>
          <w:color w:val="000000"/>
          <w:sz w:val="22"/>
          <w:szCs w:val="22"/>
          <w:lang w:val="ru"/>
        </w:rPr>
        <w:t xml:space="preserve"> </w:t>
      </w:r>
      <w:r w:rsidRPr="00E201DF">
        <w:rPr>
          <w:rFonts w:ascii="Arial" w:hAnsi="Arial"/>
          <w:color w:val="000000"/>
          <w:sz w:val="22"/>
          <w:szCs w:val="22"/>
        </w:rPr>
        <w:t>order</w:t>
      </w:r>
      <w:r w:rsidRPr="00E201DF">
        <w:rPr>
          <w:rFonts w:ascii="Arial" w:hAnsi="Arial"/>
          <w:color w:val="000000"/>
          <w:sz w:val="22"/>
          <w:szCs w:val="22"/>
          <w:lang w:val="ru"/>
        </w:rPr>
        <w:t xml:space="preserve"> </w:t>
      </w:r>
      <w:r w:rsidRPr="00E201DF">
        <w:rPr>
          <w:rFonts w:ascii="Arial" w:hAnsi="Arial"/>
          <w:color w:val="000000"/>
          <w:sz w:val="22"/>
          <w:szCs w:val="22"/>
        </w:rPr>
        <w:t>may</w:t>
      </w:r>
      <w:r w:rsidRPr="00E201DF">
        <w:rPr>
          <w:rFonts w:ascii="Arial" w:hAnsi="Arial"/>
          <w:color w:val="000000"/>
          <w:sz w:val="22"/>
          <w:szCs w:val="22"/>
          <w:lang w:val="ru"/>
        </w:rPr>
        <w:t xml:space="preserve"> </w:t>
      </w:r>
      <w:r w:rsidRPr="00E201DF">
        <w:rPr>
          <w:rFonts w:ascii="Arial" w:hAnsi="Arial"/>
          <w:color w:val="000000"/>
          <w:sz w:val="22"/>
          <w:szCs w:val="22"/>
        </w:rPr>
        <w:t>only</w:t>
      </w:r>
      <w:r w:rsidRPr="00E201DF">
        <w:rPr>
          <w:rFonts w:ascii="Arial" w:hAnsi="Arial"/>
          <w:color w:val="000000"/>
          <w:sz w:val="22"/>
          <w:szCs w:val="22"/>
          <w:lang w:val="ru"/>
        </w:rPr>
        <w:t xml:space="preserve"> </w:t>
      </w:r>
      <w:r w:rsidRPr="00E201DF">
        <w:rPr>
          <w:rFonts w:ascii="Arial" w:hAnsi="Arial"/>
          <w:color w:val="000000"/>
          <w:sz w:val="22"/>
          <w:szCs w:val="22"/>
        </w:rPr>
        <w:t>be</w:t>
      </w:r>
      <w:r w:rsidRPr="00E201DF">
        <w:rPr>
          <w:rFonts w:ascii="Arial" w:hAnsi="Arial"/>
          <w:color w:val="000000"/>
          <w:sz w:val="22"/>
          <w:szCs w:val="22"/>
          <w:lang w:val="ru"/>
        </w:rPr>
        <w:t xml:space="preserve"> </w:t>
      </w:r>
      <w:r w:rsidRPr="00E201DF">
        <w:rPr>
          <w:rFonts w:ascii="Arial" w:hAnsi="Arial"/>
          <w:color w:val="000000"/>
          <w:sz w:val="22"/>
          <w:szCs w:val="22"/>
        </w:rPr>
        <w:t>permitted</w:t>
      </w:r>
      <w:r w:rsidRPr="00E201DF">
        <w:rPr>
          <w:rFonts w:ascii="Arial" w:hAnsi="Arial"/>
          <w:color w:val="000000"/>
          <w:sz w:val="22"/>
          <w:szCs w:val="22"/>
          <w:lang w:val="ru"/>
        </w:rPr>
        <w:t xml:space="preserve"> </w:t>
      </w:r>
      <w:r w:rsidRPr="00E201DF">
        <w:rPr>
          <w:rFonts w:ascii="Arial" w:hAnsi="Arial"/>
          <w:color w:val="000000"/>
          <w:sz w:val="22"/>
          <w:szCs w:val="22"/>
        </w:rPr>
        <w:t>by</w:t>
      </w:r>
      <w:r w:rsidRPr="00E201DF">
        <w:rPr>
          <w:rFonts w:ascii="Arial" w:hAnsi="Arial"/>
          <w:color w:val="000000"/>
          <w:sz w:val="22"/>
          <w:szCs w:val="22"/>
          <w:lang w:val="ru"/>
        </w:rPr>
        <w:t xml:space="preserve"> </w:t>
      </w:r>
      <w:r w:rsidRPr="00E201DF">
        <w:rPr>
          <w:rFonts w:ascii="Arial" w:hAnsi="Arial"/>
          <w:color w:val="000000"/>
          <w:sz w:val="22"/>
          <w:szCs w:val="22"/>
        </w:rPr>
        <w:t>order</w:t>
      </w:r>
      <w:r w:rsidRPr="00E201DF">
        <w:rPr>
          <w:rFonts w:ascii="Arial" w:hAnsi="Arial"/>
          <w:color w:val="000000"/>
          <w:sz w:val="22"/>
          <w:szCs w:val="22"/>
          <w:lang w:val="ru"/>
        </w:rPr>
        <w:t xml:space="preserve"> </w:t>
      </w:r>
      <w:r w:rsidRPr="00E201DF">
        <w:rPr>
          <w:rFonts w:ascii="Arial" w:hAnsi="Arial"/>
          <w:color w:val="000000"/>
          <w:sz w:val="22"/>
          <w:szCs w:val="22"/>
        </w:rPr>
        <w:t>of</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court</w:t>
      </w:r>
      <w:r w:rsidRPr="00E201DF">
        <w:rPr>
          <w:rFonts w:ascii="Arial" w:hAnsi="Arial"/>
          <w:color w:val="000000"/>
          <w:sz w:val="22"/>
          <w:szCs w:val="22"/>
          <w:lang w:val="ru"/>
        </w:rPr>
        <w:t xml:space="preserve"> </w:t>
      </w:r>
      <w:r w:rsidRPr="00E201DF">
        <w:rPr>
          <w:rFonts w:ascii="Arial" w:hAnsi="Arial"/>
          <w:color w:val="000000"/>
          <w:sz w:val="22"/>
          <w:szCs w:val="22"/>
        </w:rPr>
        <w:t>and</w:t>
      </w:r>
      <w:r w:rsidRPr="00E201DF">
        <w:rPr>
          <w:rFonts w:ascii="Arial" w:hAnsi="Arial"/>
          <w:color w:val="000000"/>
          <w:sz w:val="22"/>
          <w:szCs w:val="22"/>
          <w:lang w:val="ru"/>
        </w:rPr>
        <w:t xml:space="preserve"> </w:t>
      </w:r>
      <w:r w:rsidRPr="00E201DF">
        <w:rPr>
          <w:rFonts w:ascii="Arial" w:hAnsi="Arial"/>
          <w:color w:val="000000"/>
          <w:sz w:val="22"/>
          <w:szCs w:val="22"/>
        </w:rPr>
        <w:t>upon</w:t>
      </w:r>
      <w:r w:rsidRPr="00E201DF">
        <w:rPr>
          <w:rFonts w:ascii="Arial" w:hAnsi="Arial"/>
          <w:color w:val="000000"/>
          <w:sz w:val="22"/>
          <w:szCs w:val="22"/>
          <w:lang w:val="ru"/>
        </w:rPr>
        <w:t xml:space="preserve"> </w:t>
      </w:r>
      <w:r w:rsidRPr="00E201DF">
        <w:rPr>
          <w:rFonts w:ascii="Arial" w:hAnsi="Arial"/>
          <w:color w:val="000000"/>
          <w:sz w:val="22"/>
          <w:szCs w:val="22"/>
        </w:rPr>
        <w:t>motion</w:t>
      </w:r>
      <w:r w:rsidRPr="00E201DF">
        <w:rPr>
          <w:rFonts w:ascii="Arial" w:hAnsi="Arial"/>
          <w:color w:val="000000"/>
          <w:sz w:val="22"/>
          <w:szCs w:val="22"/>
          <w:lang w:val="ru"/>
        </w:rPr>
        <w:t xml:space="preserve"> </w:t>
      </w:r>
      <w:r w:rsidRPr="00E201DF">
        <w:rPr>
          <w:rFonts w:ascii="Arial" w:hAnsi="Arial"/>
          <w:color w:val="000000"/>
          <w:sz w:val="22"/>
          <w:szCs w:val="22"/>
        </w:rPr>
        <w:t>made</w:t>
      </w:r>
      <w:r w:rsidRPr="00E201DF">
        <w:rPr>
          <w:rFonts w:ascii="Arial" w:hAnsi="Arial"/>
          <w:color w:val="000000"/>
          <w:sz w:val="22"/>
          <w:szCs w:val="22"/>
          <w:lang w:val="ru"/>
        </w:rPr>
        <w:t xml:space="preserve"> </w:t>
      </w:r>
      <w:r w:rsidRPr="00E201DF">
        <w:rPr>
          <w:rFonts w:ascii="Arial" w:hAnsi="Arial"/>
          <w:color w:val="000000"/>
          <w:sz w:val="22"/>
          <w:szCs w:val="22"/>
        </w:rPr>
        <w:t>by</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person</w:t>
      </w:r>
      <w:r w:rsidRPr="00E201DF">
        <w:rPr>
          <w:rFonts w:ascii="Arial" w:hAnsi="Arial"/>
          <w:color w:val="000000"/>
          <w:sz w:val="22"/>
          <w:szCs w:val="22"/>
          <w:lang w:val="ru"/>
        </w:rPr>
        <w:t xml:space="preserve"> </w:t>
      </w:r>
      <w:r w:rsidRPr="00E201DF">
        <w:rPr>
          <w:rFonts w:ascii="Arial" w:hAnsi="Arial"/>
          <w:color w:val="000000"/>
          <w:sz w:val="22"/>
          <w:szCs w:val="22"/>
        </w:rPr>
        <w:t>who</w:t>
      </w:r>
      <w:r w:rsidRPr="00E201DF">
        <w:rPr>
          <w:rFonts w:ascii="Arial" w:hAnsi="Arial"/>
          <w:color w:val="000000"/>
          <w:sz w:val="22"/>
          <w:szCs w:val="22"/>
          <w:lang w:val="ru"/>
        </w:rPr>
        <w:t xml:space="preserve"> </w:t>
      </w:r>
      <w:r w:rsidRPr="00E201DF">
        <w:rPr>
          <w:rFonts w:ascii="Arial" w:hAnsi="Arial"/>
          <w:color w:val="000000"/>
          <w:sz w:val="22"/>
          <w:szCs w:val="22"/>
        </w:rPr>
        <w:t>is</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subject</w:t>
      </w:r>
      <w:r w:rsidRPr="00E201DF">
        <w:rPr>
          <w:rFonts w:ascii="Arial" w:hAnsi="Arial"/>
          <w:color w:val="000000"/>
          <w:sz w:val="22"/>
          <w:szCs w:val="22"/>
          <w:lang w:val="ru"/>
        </w:rPr>
        <w:t xml:space="preserve"> </w:t>
      </w:r>
      <w:r w:rsidRPr="00E201DF">
        <w:rPr>
          <w:rFonts w:ascii="Arial" w:hAnsi="Arial"/>
          <w:color w:val="000000"/>
          <w:sz w:val="22"/>
          <w:szCs w:val="22"/>
        </w:rPr>
        <w:t>of</w:t>
      </w:r>
      <w:r w:rsidRPr="00E201DF">
        <w:rPr>
          <w:rFonts w:ascii="Arial" w:hAnsi="Arial"/>
          <w:color w:val="000000"/>
          <w:sz w:val="22"/>
          <w:szCs w:val="22"/>
          <w:lang w:val="ru"/>
        </w:rPr>
        <w:t xml:space="preserve"> </w:t>
      </w:r>
      <w:r w:rsidRPr="00E201DF">
        <w:rPr>
          <w:rFonts w:ascii="Arial" w:hAnsi="Arial"/>
          <w:color w:val="000000"/>
          <w:sz w:val="22"/>
          <w:szCs w:val="22"/>
        </w:rPr>
        <w:t>the</w:t>
      </w:r>
      <w:r w:rsidRPr="00E201DF">
        <w:rPr>
          <w:rFonts w:ascii="Arial" w:hAnsi="Arial"/>
          <w:color w:val="000000"/>
          <w:sz w:val="22"/>
          <w:szCs w:val="22"/>
          <w:lang w:val="ru"/>
        </w:rPr>
        <w:t xml:space="preserve"> </w:t>
      </w:r>
      <w:r w:rsidRPr="00E201DF">
        <w:rPr>
          <w:rFonts w:ascii="Arial" w:hAnsi="Arial"/>
          <w:color w:val="000000"/>
          <w:sz w:val="22"/>
          <w:szCs w:val="22"/>
        </w:rPr>
        <w:t>information</w:t>
      </w:r>
      <w:r w:rsidRPr="00E201DF">
        <w:rPr>
          <w:rFonts w:ascii="Arial" w:hAnsi="Arial"/>
          <w:color w:val="000000"/>
          <w:sz w:val="22"/>
          <w:szCs w:val="22"/>
          <w:lang w:val="ru"/>
        </w:rPr>
        <w:t xml:space="preserve"> </w:t>
      </w:r>
      <w:r w:rsidRPr="00E201DF">
        <w:rPr>
          <w:rFonts w:ascii="Arial" w:hAnsi="Arial"/>
          <w:color w:val="000000"/>
          <w:sz w:val="22"/>
          <w:szCs w:val="22"/>
        </w:rPr>
        <w:t>or</w:t>
      </w:r>
      <w:r w:rsidRPr="00E201DF">
        <w:rPr>
          <w:rFonts w:ascii="Arial" w:hAnsi="Arial"/>
          <w:color w:val="000000"/>
          <w:sz w:val="22"/>
          <w:szCs w:val="22"/>
          <w:lang w:val="ru"/>
        </w:rPr>
        <w:t xml:space="preserve"> </w:t>
      </w:r>
      <w:r w:rsidRPr="00E201DF">
        <w:rPr>
          <w:rFonts w:ascii="Arial" w:hAnsi="Arial"/>
          <w:color w:val="000000"/>
          <w:sz w:val="22"/>
          <w:szCs w:val="22"/>
        </w:rPr>
        <w:t>complaint</w:t>
      </w:r>
      <w:r w:rsidRPr="00E201DF">
        <w:rPr>
          <w:rFonts w:ascii="Arial" w:hAnsi="Arial"/>
          <w:color w:val="000000"/>
          <w:sz w:val="22"/>
          <w:szCs w:val="22"/>
          <w:lang w:val="ru"/>
        </w:rPr>
        <w:t xml:space="preserve">, </w:t>
      </w:r>
      <w:r w:rsidRPr="00E201DF">
        <w:rPr>
          <w:rFonts w:ascii="Arial" w:hAnsi="Arial"/>
          <w:color w:val="000000"/>
          <w:sz w:val="22"/>
          <w:szCs w:val="22"/>
        </w:rPr>
        <w:t>except</w:t>
      </w:r>
      <w:r w:rsidRPr="00E201DF">
        <w:rPr>
          <w:rFonts w:ascii="Arial" w:hAnsi="Arial"/>
          <w:color w:val="000000"/>
          <w:sz w:val="22"/>
          <w:szCs w:val="22"/>
          <w:lang w:val="ru"/>
        </w:rPr>
        <w:t xml:space="preserve"> </w:t>
      </w:r>
      <w:r w:rsidRPr="00E201DF">
        <w:rPr>
          <w:rFonts w:ascii="Arial" w:hAnsi="Arial"/>
          <w:color w:val="000000"/>
          <w:sz w:val="22"/>
          <w:szCs w:val="22"/>
        </w:rPr>
        <w:t>as</w:t>
      </w:r>
      <w:r w:rsidRPr="00E201DF">
        <w:rPr>
          <w:rFonts w:ascii="Arial" w:hAnsi="Arial"/>
          <w:color w:val="000000"/>
          <w:sz w:val="22"/>
          <w:szCs w:val="22"/>
          <w:lang w:val="ru"/>
        </w:rPr>
        <w:t xml:space="preserve"> </w:t>
      </w:r>
      <w:r w:rsidRPr="00E201DF">
        <w:rPr>
          <w:rFonts w:ascii="Arial" w:hAnsi="Arial"/>
          <w:color w:val="000000"/>
          <w:sz w:val="22"/>
          <w:szCs w:val="22"/>
        </w:rPr>
        <w:t>otherwise</w:t>
      </w:r>
      <w:r w:rsidRPr="00E201DF">
        <w:rPr>
          <w:rFonts w:ascii="Arial" w:hAnsi="Arial"/>
          <w:color w:val="000000"/>
          <w:sz w:val="22"/>
          <w:szCs w:val="22"/>
          <w:lang w:val="ru"/>
        </w:rPr>
        <w:t xml:space="preserve"> </w:t>
      </w:r>
      <w:r w:rsidRPr="00E201DF">
        <w:rPr>
          <w:rFonts w:ascii="Arial" w:hAnsi="Arial"/>
          <w:color w:val="000000"/>
          <w:sz w:val="22"/>
          <w:szCs w:val="22"/>
        </w:rPr>
        <w:t>provided</w:t>
      </w:r>
      <w:r w:rsidRPr="00E201DF">
        <w:rPr>
          <w:rFonts w:ascii="Arial" w:hAnsi="Arial"/>
          <w:color w:val="000000"/>
          <w:sz w:val="22"/>
          <w:szCs w:val="22"/>
          <w:lang w:val="ru"/>
        </w:rPr>
        <w:t xml:space="preserve"> </w:t>
      </w:r>
      <w:r w:rsidRPr="00E201DF">
        <w:rPr>
          <w:rFonts w:ascii="Arial" w:hAnsi="Arial"/>
          <w:color w:val="000000"/>
          <w:sz w:val="22"/>
          <w:szCs w:val="22"/>
        </w:rPr>
        <w:t>in</w:t>
      </w:r>
      <w:r w:rsidRPr="00E201DF">
        <w:rPr>
          <w:rFonts w:ascii="Arial" w:hAnsi="Arial"/>
          <w:color w:val="000000"/>
          <w:sz w:val="22"/>
          <w:szCs w:val="22"/>
          <w:lang w:val="ru"/>
        </w:rPr>
        <w:t xml:space="preserve"> </w:t>
      </w:r>
      <w:r w:rsidRPr="00E201DF">
        <w:rPr>
          <w:rFonts w:ascii="Arial" w:hAnsi="Arial"/>
          <w:color w:val="000000"/>
          <w:sz w:val="22"/>
          <w:szCs w:val="22"/>
        </w:rPr>
        <w:t>RCW</w:t>
      </w:r>
      <w:r w:rsidRPr="00E201DF">
        <w:rPr>
          <w:rFonts w:ascii="Arial" w:hAnsi="Arial"/>
          <w:color w:val="000000"/>
          <w:sz w:val="22"/>
          <w:szCs w:val="22"/>
          <w:lang w:val="ru"/>
        </w:rPr>
        <w:t xml:space="preserve"> 13.50.010(8) </w:t>
      </w:r>
      <w:r w:rsidRPr="00E201DF">
        <w:rPr>
          <w:rFonts w:ascii="Arial" w:hAnsi="Arial"/>
          <w:color w:val="000000"/>
          <w:sz w:val="22"/>
          <w:szCs w:val="22"/>
        </w:rPr>
        <w:t>and</w:t>
      </w:r>
      <w:r w:rsidRPr="00E201DF">
        <w:rPr>
          <w:rFonts w:ascii="Arial" w:hAnsi="Arial"/>
          <w:color w:val="000000"/>
          <w:sz w:val="22"/>
          <w:szCs w:val="22"/>
          <w:lang w:val="ru"/>
        </w:rPr>
        <w:t xml:space="preserve"> 13.50.050(13);</w:t>
      </w:r>
      <w:r w:rsidRPr="00E201DF">
        <w:rPr>
          <w:rFonts w:ascii="Arial" w:hAnsi="Arial"/>
          <w:color w:val="000000"/>
          <w:sz w:val="22"/>
          <w:szCs w:val="22"/>
          <w:lang w:val="ru"/>
        </w:rPr>
        <w:br/>
      </w:r>
      <w:r w:rsidRPr="00E201DF">
        <w:rPr>
          <w:rFonts w:ascii="Arial" w:hAnsi="Arial"/>
          <w:i/>
          <w:iCs/>
          <w:color w:val="000000"/>
          <w:sz w:val="22"/>
          <w:szCs w:val="22"/>
          <w:lang w:val="ru"/>
        </w:rPr>
        <w:t>Осмотр материалов и записей, включенных в данный приказ, может быть разрешен только по приказу суда и по ходатайству лица, являющегося субъектом информации или жалобы, за исключением случаев, предусмотренных RCW 13.50.010(8) и 13.50.050(13);</w:t>
      </w:r>
    </w:p>
    <w:p w14:paraId="2748820C" w14:textId="2E9F0601" w:rsidR="00870B60" w:rsidRPr="00E201DF" w:rsidRDefault="00870B60" w:rsidP="003C592D">
      <w:pPr>
        <w:widowControl w:val="0"/>
        <w:numPr>
          <w:ilvl w:val="0"/>
          <w:numId w:val="3"/>
        </w:numPr>
        <w:tabs>
          <w:tab w:val="left" w:pos="990"/>
        </w:tabs>
        <w:ind w:left="1354"/>
        <w:rPr>
          <w:rFonts w:ascii="Arial" w:hAnsi="Arial"/>
          <w:strike/>
          <w:color w:val="000000"/>
          <w:sz w:val="22"/>
          <w:szCs w:val="22"/>
          <w:lang w:val="ru"/>
        </w:rPr>
      </w:pPr>
      <w:r w:rsidRPr="00E201DF">
        <w:rPr>
          <w:rFonts w:ascii="Arial" w:hAnsi="Arial"/>
          <w:color w:val="000000"/>
          <w:sz w:val="22"/>
          <w:szCs w:val="22"/>
        </w:rPr>
        <w:t xml:space="preserve">Any adjudication of a juvenile offense or a crime </w:t>
      </w:r>
      <w:proofErr w:type="gramStart"/>
      <w:r w:rsidRPr="00E201DF">
        <w:rPr>
          <w:rFonts w:ascii="Arial" w:hAnsi="Arial"/>
          <w:color w:val="000000"/>
          <w:sz w:val="22"/>
          <w:szCs w:val="22"/>
        </w:rPr>
        <w:t>subsequent to</w:t>
      </w:r>
      <w:proofErr w:type="gramEnd"/>
      <w:r w:rsidRPr="00E201DF">
        <w:rPr>
          <w:rFonts w:ascii="Arial" w:hAnsi="Arial"/>
          <w:color w:val="000000"/>
          <w:sz w:val="22"/>
          <w:szCs w:val="22"/>
        </w:rPr>
        <w:t xml:space="preserve"> sealing has the effect of nullifying this order.  However, the court may order this case resealed upon disposition of the subsequent matter if this case meets the sealing criteria under RCW 13.50.260 and this case has not previously been resealed;</w:t>
      </w:r>
      <w:r w:rsidRPr="00E201DF">
        <w:rPr>
          <w:rFonts w:ascii="Arial" w:hAnsi="Arial"/>
          <w:color w:val="000000"/>
          <w:sz w:val="22"/>
          <w:szCs w:val="22"/>
        </w:rPr>
        <w:br/>
      </w:r>
      <w:r w:rsidRPr="00E201DF">
        <w:rPr>
          <w:rFonts w:ascii="Arial" w:hAnsi="Arial"/>
          <w:i/>
          <w:iCs/>
          <w:color w:val="000000"/>
          <w:sz w:val="22"/>
          <w:szCs w:val="22"/>
          <w:lang w:val="ru"/>
        </w:rPr>
        <w:lastRenderedPageBreak/>
        <w:t>Любое вынесение решения о совершении этим несовершеннолетним правонарушения или преступления после запечатывания влечет за собой отмену данного приказа.  Однако суд может приказать повторно запечатать это дело после рассмотрения последующего дела, если оно соответствует критериям запечатывания согласно RCW 13.50.260 и это дело не было запечатано ранее;</w:t>
      </w:r>
    </w:p>
    <w:p w14:paraId="23B1C06E" w14:textId="4307C908" w:rsidR="00870B60" w:rsidRPr="00E201DF" w:rsidRDefault="00870B60" w:rsidP="003C592D">
      <w:pPr>
        <w:widowControl w:val="0"/>
        <w:numPr>
          <w:ilvl w:val="0"/>
          <w:numId w:val="3"/>
        </w:numPr>
        <w:tabs>
          <w:tab w:val="left" w:pos="990"/>
        </w:tabs>
        <w:ind w:left="1354"/>
        <w:rPr>
          <w:rFonts w:ascii="Arial" w:hAnsi="Arial"/>
          <w:strike/>
          <w:color w:val="000000"/>
          <w:sz w:val="22"/>
          <w:szCs w:val="22"/>
        </w:rPr>
      </w:pPr>
      <w:r w:rsidRPr="00E201DF">
        <w:rPr>
          <w:rFonts w:ascii="Arial" w:hAnsi="Arial"/>
          <w:color w:val="000000"/>
          <w:sz w:val="22"/>
          <w:szCs w:val="22"/>
        </w:rPr>
        <w:t xml:space="preserve">Any charging of an adult felony </w:t>
      </w:r>
      <w:proofErr w:type="gramStart"/>
      <w:r w:rsidRPr="00E201DF">
        <w:rPr>
          <w:rFonts w:ascii="Arial" w:hAnsi="Arial"/>
          <w:color w:val="000000"/>
          <w:sz w:val="22"/>
          <w:szCs w:val="22"/>
        </w:rPr>
        <w:t>subsequent to</w:t>
      </w:r>
      <w:proofErr w:type="gramEnd"/>
      <w:r w:rsidRPr="00E201DF">
        <w:rPr>
          <w:rFonts w:ascii="Arial" w:hAnsi="Arial"/>
          <w:color w:val="000000"/>
          <w:sz w:val="22"/>
          <w:szCs w:val="22"/>
        </w:rPr>
        <w:t xml:space="preserve"> this order has the effect of nullifying this order.</w:t>
      </w:r>
      <w:r w:rsidRPr="00E201DF">
        <w:rPr>
          <w:rFonts w:ascii="Arial" w:hAnsi="Arial"/>
          <w:color w:val="000000"/>
          <w:sz w:val="22"/>
          <w:szCs w:val="22"/>
        </w:rPr>
        <w:br/>
      </w:r>
      <w:r w:rsidRPr="00E201DF">
        <w:rPr>
          <w:rFonts w:ascii="Arial" w:hAnsi="Arial"/>
          <w:i/>
          <w:iCs/>
          <w:color w:val="000000"/>
          <w:sz w:val="22"/>
          <w:szCs w:val="22"/>
          <w:lang w:val="ru"/>
        </w:rPr>
        <w:t>Любое обвинение в серьезном преступлении для взрослых после данного приказа влечет за собой отмену данного приказа.</w:t>
      </w:r>
    </w:p>
    <w:p w14:paraId="46269F75" w14:textId="77777777" w:rsidR="00094CB2" w:rsidRPr="00E201DF" w:rsidRDefault="00C20AA8" w:rsidP="003C592D">
      <w:pPr>
        <w:tabs>
          <w:tab w:val="left" w:pos="1080"/>
        </w:tabs>
        <w:spacing w:before="120"/>
        <w:ind w:left="1080" w:hanging="360"/>
        <w:rPr>
          <w:rFonts w:ascii="Arial" w:hAnsi="Arial"/>
          <w:color w:val="000000"/>
          <w:sz w:val="22"/>
          <w:szCs w:val="22"/>
        </w:rPr>
      </w:pPr>
      <w:proofErr w:type="gramStart"/>
      <w:r w:rsidRPr="00E201DF">
        <w:rPr>
          <w:rFonts w:ascii="Arial" w:hAnsi="Arial"/>
          <w:sz w:val="22"/>
          <w:szCs w:val="22"/>
        </w:rPr>
        <w:t>[  ]</w:t>
      </w:r>
      <w:proofErr w:type="gramEnd"/>
      <w:r w:rsidRPr="00E201DF">
        <w:rPr>
          <w:rFonts w:ascii="Arial" w:hAnsi="Arial"/>
          <w:sz w:val="22"/>
          <w:szCs w:val="22"/>
        </w:rPr>
        <w:t xml:space="preserve"> </w:t>
      </w:r>
      <w:r w:rsidRPr="00E201DF">
        <w:rPr>
          <w:rFonts w:ascii="Arial" w:hAnsi="Arial"/>
          <w:b/>
          <w:bCs/>
          <w:sz w:val="22"/>
          <w:szCs w:val="22"/>
        </w:rPr>
        <w:t xml:space="preserve"> </w:t>
      </w:r>
      <w:r w:rsidRPr="00E201DF">
        <w:rPr>
          <w:rFonts w:ascii="Arial" w:hAnsi="Arial"/>
          <w:b/>
          <w:bCs/>
          <w:color w:val="000000"/>
          <w:sz w:val="22"/>
          <w:szCs w:val="22"/>
        </w:rPr>
        <w:t>Pursuant to GR 15</w:t>
      </w:r>
      <w:proofErr w:type="gramStart"/>
      <w:r w:rsidRPr="00E201DF">
        <w:rPr>
          <w:rFonts w:ascii="Arial" w:hAnsi="Arial"/>
          <w:color w:val="000000"/>
          <w:sz w:val="22"/>
          <w:szCs w:val="22"/>
        </w:rPr>
        <w:t>:  The</w:t>
      </w:r>
      <w:proofErr w:type="gramEnd"/>
      <w:r w:rsidRPr="00E201DF">
        <w:rPr>
          <w:rFonts w:ascii="Arial" w:hAnsi="Arial"/>
          <w:color w:val="000000"/>
          <w:sz w:val="22"/>
          <w:szCs w:val="22"/>
        </w:rPr>
        <w:t xml:space="preserve"> court grants the motion to seal pursuant to GR 15.  The files and records in this case are sealed for a period not to exceed the following </w:t>
      </w:r>
      <w:proofErr w:type="gramStart"/>
      <w:r w:rsidRPr="00E201DF">
        <w:rPr>
          <w:rFonts w:ascii="Arial" w:hAnsi="Arial"/>
          <w:color w:val="000000"/>
          <w:sz w:val="22"/>
          <w:szCs w:val="22"/>
        </w:rPr>
        <w:t>time period</w:t>
      </w:r>
      <w:proofErr w:type="gramEnd"/>
      <w:r w:rsidRPr="00E201DF">
        <w:rPr>
          <w:rFonts w:ascii="Arial" w:hAnsi="Arial"/>
          <w:color w:val="000000"/>
          <w:sz w:val="22"/>
          <w:szCs w:val="22"/>
        </w:rPr>
        <w:t>:</w:t>
      </w:r>
    </w:p>
    <w:p w14:paraId="75300D08" w14:textId="6B84D790" w:rsidR="00870B60" w:rsidRPr="00E201DF" w:rsidRDefault="00EE1B0C" w:rsidP="00C75244">
      <w:pPr>
        <w:tabs>
          <w:tab w:val="left" w:pos="1080"/>
        </w:tabs>
        <w:ind w:left="1080" w:hanging="360"/>
        <w:rPr>
          <w:rFonts w:ascii="Arial" w:hAnsi="Arial"/>
          <w:i/>
          <w:iCs/>
          <w:color w:val="000000"/>
          <w:sz w:val="22"/>
          <w:szCs w:val="22"/>
          <w:lang w:val="ru"/>
        </w:rPr>
      </w:pPr>
      <w:r w:rsidRPr="00E201DF">
        <w:rPr>
          <w:rFonts w:ascii="Arial" w:hAnsi="Arial"/>
          <w:i/>
          <w:iCs/>
          <w:sz w:val="22"/>
          <w:szCs w:val="22"/>
        </w:rPr>
        <w:tab/>
      </w:r>
      <w:r w:rsidRPr="00E201DF">
        <w:rPr>
          <w:rFonts w:ascii="Arial" w:hAnsi="Arial"/>
          <w:b/>
          <w:bCs/>
          <w:i/>
          <w:iCs/>
          <w:color w:val="000000"/>
          <w:sz w:val="22"/>
          <w:szCs w:val="22"/>
          <w:lang w:val="ru"/>
        </w:rPr>
        <w:t>В соответствии с GR 15:</w:t>
      </w:r>
      <w:r w:rsidRPr="00E201DF">
        <w:rPr>
          <w:rFonts w:ascii="Arial" w:hAnsi="Arial"/>
          <w:i/>
          <w:iCs/>
          <w:color w:val="000000"/>
          <w:sz w:val="22"/>
          <w:szCs w:val="22"/>
          <w:lang w:val="ru"/>
        </w:rPr>
        <w:t xml:space="preserve">  Суд удовлетворяет ходатайство о запечатывании в соответствии с GR 15.  Материалы и записи по данному делу запечатываются на срок, не превышающий следующего периода времени:</w:t>
      </w:r>
    </w:p>
    <w:p w14:paraId="2205A447" w14:textId="77777777" w:rsidR="00094CB2" w:rsidRPr="00E201DF" w:rsidRDefault="00870B60" w:rsidP="003C592D">
      <w:pPr>
        <w:ind w:left="1080"/>
        <w:rPr>
          <w:rFonts w:ascii="Arial" w:hAnsi="Arial"/>
          <w:color w:val="000000"/>
          <w:sz w:val="22"/>
          <w:szCs w:val="22"/>
        </w:rPr>
      </w:pPr>
      <w:r w:rsidRPr="00E201DF">
        <w:rPr>
          <w:rFonts w:ascii="Arial" w:hAnsi="Arial"/>
          <w:color w:val="000000"/>
          <w:sz w:val="22"/>
          <w:szCs w:val="22"/>
        </w:rPr>
        <w:t>______________________________________________________________, and the clerk of the court is ordered to seal the entire court file and to secure it from public access.</w:t>
      </w:r>
    </w:p>
    <w:p w14:paraId="4F70DA46" w14:textId="04B8D2A4" w:rsidR="003F11E3" w:rsidRPr="00E201DF" w:rsidRDefault="00EE1B0C" w:rsidP="00EE1B0C">
      <w:pPr>
        <w:tabs>
          <w:tab w:val="left" w:pos="8640"/>
        </w:tabs>
        <w:ind w:left="1080"/>
        <w:rPr>
          <w:rFonts w:ascii="Arial" w:hAnsi="Arial"/>
          <w:i/>
          <w:iCs/>
          <w:color w:val="000000"/>
          <w:sz w:val="22"/>
          <w:szCs w:val="22"/>
          <w:lang w:val="ru"/>
        </w:rPr>
      </w:pPr>
      <w:r w:rsidRPr="00E201DF">
        <w:rPr>
          <w:rFonts w:ascii="Arial" w:hAnsi="Arial"/>
          <w:color w:val="000000"/>
          <w:sz w:val="22"/>
          <w:szCs w:val="22"/>
          <w:lang w:val="ru"/>
        </w:rPr>
        <w:tab/>
      </w:r>
      <w:r w:rsidRPr="00E201DF">
        <w:rPr>
          <w:rFonts w:ascii="Arial" w:hAnsi="Arial"/>
          <w:i/>
          <w:iCs/>
          <w:color w:val="000000"/>
          <w:sz w:val="22"/>
          <w:szCs w:val="22"/>
          <w:lang w:val="ru"/>
        </w:rPr>
        <w:t xml:space="preserve"> и судебному секретарю приказано скрыть все досье полностью и убрать его из публичного доступа. </w:t>
      </w:r>
    </w:p>
    <w:p w14:paraId="76020999" w14:textId="77777777" w:rsidR="00094CB2" w:rsidRPr="00E201DF" w:rsidRDefault="00AD035C" w:rsidP="003C592D">
      <w:pPr>
        <w:tabs>
          <w:tab w:val="left" w:pos="4320"/>
          <w:tab w:val="left" w:pos="5040"/>
          <w:tab w:val="left" w:pos="9000"/>
        </w:tabs>
        <w:spacing w:before="240"/>
        <w:jc w:val="both"/>
        <w:rPr>
          <w:rFonts w:ascii="Arial" w:hAnsi="Arial"/>
          <w:sz w:val="22"/>
          <w:szCs w:val="22"/>
          <w:u w:val="single"/>
        </w:rPr>
      </w:pPr>
      <w:r w:rsidRPr="00E201DF">
        <w:rPr>
          <w:rFonts w:ascii="Arial" w:hAnsi="Arial"/>
          <w:sz w:val="22"/>
          <w:szCs w:val="22"/>
        </w:rPr>
        <w:t xml:space="preserve">Dated:  </w:t>
      </w:r>
      <w:r w:rsidRPr="00E201DF">
        <w:rPr>
          <w:rFonts w:ascii="Arial" w:hAnsi="Arial"/>
          <w:sz w:val="22"/>
          <w:szCs w:val="22"/>
          <w:u w:val="single"/>
        </w:rPr>
        <w:tab/>
      </w:r>
      <w:r w:rsidRPr="00E201DF">
        <w:rPr>
          <w:rFonts w:ascii="Arial" w:hAnsi="Arial"/>
          <w:sz w:val="22"/>
          <w:szCs w:val="22"/>
        </w:rPr>
        <w:tab/>
      </w:r>
      <w:r w:rsidRPr="00E201DF">
        <w:rPr>
          <w:rFonts w:ascii="Arial" w:hAnsi="Arial"/>
          <w:sz w:val="22"/>
          <w:szCs w:val="22"/>
          <w:u w:val="single"/>
        </w:rPr>
        <w:tab/>
      </w:r>
    </w:p>
    <w:p w14:paraId="4EB45CB3" w14:textId="56BF5416" w:rsidR="00094CB2" w:rsidRPr="00E201DF" w:rsidRDefault="00094CB2" w:rsidP="00B6379A">
      <w:pPr>
        <w:tabs>
          <w:tab w:val="left" w:pos="4320"/>
          <w:tab w:val="left" w:pos="5040"/>
          <w:tab w:val="left" w:pos="9000"/>
        </w:tabs>
        <w:jc w:val="both"/>
        <w:rPr>
          <w:rFonts w:ascii="Arial" w:hAnsi="Arial"/>
          <w:b/>
          <w:sz w:val="22"/>
          <w:szCs w:val="22"/>
        </w:rPr>
      </w:pPr>
      <w:r w:rsidRPr="00E201DF">
        <w:rPr>
          <w:rFonts w:ascii="Arial" w:hAnsi="Arial"/>
          <w:i/>
          <w:iCs/>
          <w:sz w:val="22"/>
          <w:szCs w:val="22"/>
          <w:lang w:val="ru"/>
        </w:rPr>
        <w:t>Дата:</w:t>
      </w:r>
      <w:r w:rsidRPr="00E201DF">
        <w:rPr>
          <w:rFonts w:ascii="Arial" w:hAnsi="Arial"/>
          <w:i/>
          <w:iCs/>
          <w:sz w:val="22"/>
          <w:szCs w:val="22"/>
        </w:rPr>
        <w:tab/>
      </w:r>
      <w:r w:rsidRPr="00E201DF">
        <w:rPr>
          <w:rFonts w:ascii="Arial" w:hAnsi="Arial"/>
          <w:i/>
          <w:iCs/>
          <w:sz w:val="22"/>
          <w:szCs w:val="22"/>
        </w:rPr>
        <w:tab/>
      </w:r>
      <w:r w:rsidRPr="00E201DF">
        <w:rPr>
          <w:rFonts w:ascii="Arial" w:hAnsi="Arial"/>
          <w:b/>
          <w:bCs/>
          <w:sz w:val="22"/>
          <w:szCs w:val="22"/>
        </w:rPr>
        <w:t>Judge/Commissioner</w:t>
      </w:r>
    </w:p>
    <w:p w14:paraId="433F08C0" w14:textId="76B5AB24" w:rsidR="00AD035C" w:rsidRPr="00E201DF" w:rsidRDefault="00094CB2" w:rsidP="00C75244">
      <w:pPr>
        <w:tabs>
          <w:tab w:val="left" w:pos="5040"/>
        </w:tabs>
        <w:jc w:val="both"/>
        <w:rPr>
          <w:rFonts w:ascii="Arial" w:hAnsi="Arial"/>
          <w:b/>
          <w:i/>
          <w:iCs/>
          <w:sz w:val="22"/>
          <w:szCs w:val="22"/>
        </w:rPr>
      </w:pPr>
      <w:r w:rsidRPr="00E201DF">
        <w:rPr>
          <w:rFonts w:ascii="Arial" w:hAnsi="Arial"/>
          <w:i/>
          <w:iCs/>
          <w:sz w:val="22"/>
          <w:szCs w:val="22"/>
        </w:rPr>
        <w:tab/>
      </w:r>
      <w:r w:rsidRPr="00E201DF">
        <w:rPr>
          <w:rFonts w:ascii="Arial" w:hAnsi="Arial"/>
          <w:b/>
          <w:bCs/>
          <w:i/>
          <w:iCs/>
          <w:sz w:val="22"/>
          <w:szCs w:val="22"/>
          <w:lang w:val="ru"/>
        </w:rPr>
        <w:t>Судья/мировой судья</w:t>
      </w:r>
    </w:p>
    <w:p w14:paraId="5D0375F5" w14:textId="77777777" w:rsidR="00094CB2" w:rsidRPr="00E201DF" w:rsidRDefault="00AD035C" w:rsidP="003C592D">
      <w:pPr>
        <w:jc w:val="both"/>
        <w:rPr>
          <w:rFonts w:ascii="Arial" w:hAnsi="Arial"/>
          <w:sz w:val="22"/>
          <w:szCs w:val="22"/>
        </w:rPr>
      </w:pPr>
      <w:r w:rsidRPr="00E201DF">
        <w:rPr>
          <w:rFonts w:ascii="Arial" w:hAnsi="Arial"/>
          <w:sz w:val="22"/>
          <w:szCs w:val="22"/>
        </w:rPr>
        <w:t>Submitted by:</w:t>
      </w:r>
    </w:p>
    <w:p w14:paraId="643F91C7" w14:textId="3A46FEE1" w:rsidR="00AD035C" w:rsidRPr="00E201DF" w:rsidRDefault="00094CB2" w:rsidP="00C75244">
      <w:pPr>
        <w:jc w:val="both"/>
        <w:rPr>
          <w:rFonts w:ascii="Arial" w:hAnsi="Arial"/>
          <w:i/>
          <w:iCs/>
          <w:sz w:val="22"/>
          <w:szCs w:val="22"/>
        </w:rPr>
      </w:pPr>
      <w:r w:rsidRPr="00E201DF">
        <w:rPr>
          <w:rFonts w:ascii="Arial" w:hAnsi="Arial"/>
          <w:i/>
          <w:iCs/>
          <w:sz w:val="22"/>
          <w:szCs w:val="22"/>
          <w:lang w:val="ru"/>
        </w:rPr>
        <w:t>Кем подано:</w:t>
      </w:r>
    </w:p>
    <w:p w14:paraId="4736A463" w14:textId="77777777" w:rsidR="00094CB2" w:rsidRPr="00E201DF" w:rsidRDefault="00AA7AB4" w:rsidP="003C592D">
      <w:pPr>
        <w:spacing w:before="240"/>
        <w:jc w:val="both"/>
        <w:rPr>
          <w:rFonts w:ascii="Arial" w:hAnsi="Arial"/>
          <w:sz w:val="22"/>
          <w:szCs w:val="22"/>
        </w:rPr>
      </w:pPr>
      <w:r w:rsidRPr="00E201DF">
        <w:rPr>
          <w:rFonts w:ascii="Arial" w:hAnsi="Arial"/>
          <w:sz w:val="22"/>
          <w:szCs w:val="22"/>
        </w:rPr>
        <w:t>_______________________________</w:t>
      </w:r>
    </w:p>
    <w:p w14:paraId="03FD3265" w14:textId="77777777" w:rsidR="00094CB2" w:rsidRPr="00E201DF" w:rsidRDefault="009B47AC" w:rsidP="003C592D">
      <w:pPr>
        <w:jc w:val="both"/>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Deputy Prosecuting Attorney/WSBA No.</w:t>
      </w:r>
    </w:p>
    <w:p w14:paraId="24E1BE91" w14:textId="30B9F069" w:rsidR="00AD035C" w:rsidRPr="00E201DF" w:rsidRDefault="00B6379A" w:rsidP="00C75244">
      <w:pPr>
        <w:jc w:val="both"/>
        <w:rPr>
          <w:rFonts w:ascii="Arial" w:hAnsi="Arial"/>
          <w:i/>
          <w:iCs/>
          <w:color w:val="000000"/>
          <w:sz w:val="22"/>
          <w:szCs w:val="22"/>
        </w:rPr>
      </w:pPr>
      <w:r w:rsidRPr="00E201DF">
        <w:rPr>
          <w:rFonts w:ascii="Arial" w:hAnsi="Arial"/>
          <w:i/>
          <w:iCs/>
          <w:color w:val="000000"/>
          <w:sz w:val="22"/>
          <w:szCs w:val="22"/>
        </w:rPr>
        <w:t xml:space="preserve">     </w:t>
      </w:r>
      <w:r w:rsidRPr="00E201DF">
        <w:rPr>
          <w:rFonts w:ascii="Arial" w:hAnsi="Arial"/>
          <w:i/>
          <w:iCs/>
          <w:color w:val="000000"/>
          <w:sz w:val="22"/>
          <w:szCs w:val="22"/>
          <w:lang w:val="ru"/>
        </w:rPr>
        <w:t>Заместитель прокурора/№ WSBA</w:t>
      </w:r>
    </w:p>
    <w:p w14:paraId="5BB84132" w14:textId="77777777" w:rsidR="00094CB2" w:rsidRPr="00E201DF" w:rsidRDefault="009B47AC" w:rsidP="003C592D">
      <w:pPr>
        <w:jc w:val="both"/>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Attorney for Respondent/WSBA No.</w:t>
      </w:r>
    </w:p>
    <w:p w14:paraId="03587534" w14:textId="7B678A2B" w:rsidR="00C60C1C" w:rsidRPr="00E201DF" w:rsidRDefault="00B6379A" w:rsidP="00C75244">
      <w:pPr>
        <w:jc w:val="both"/>
        <w:rPr>
          <w:rFonts w:ascii="Arial" w:hAnsi="Arial"/>
          <w:i/>
          <w:iCs/>
          <w:color w:val="000000"/>
          <w:sz w:val="22"/>
          <w:szCs w:val="22"/>
        </w:rPr>
      </w:pPr>
      <w:r w:rsidRPr="00E201DF">
        <w:rPr>
          <w:rFonts w:ascii="Arial" w:hAnsi="Arial"/>
          <w:i/>
          <w:iCs/>
          <w:color w:val="000000"/>
          <w:sz w:val="22"/>
          <w:szCs w:val="22"/>
        </w:rPr>
        <w:t xml:space="preserve">     </w:t>
      </w:r>
      <w:r w:rsidRPr="00E201DF">
        <w:rPr>
          <w:rFonts w:ascii="Arial" w:hAnsi="Arial"/>
          <w:i/>
          <w:iCs/>
          <w:color w:val="000000"/>
          <w:sz w:val="22"/>
          <w:szCs w:val="22"/>
          <w:lang w:val="ru"/>
        </w:rPr>
        <w:t>Адвокат ответчика/ № WSBA</w:t>
      </w:r>
    </w:p>
    <w:p w14:paraId="73950C07" w14:textId="77777777" w:rsidR="00C60C1C" w:rsidRPr="00E201DF" w:rsidRDefault="00C60C1C" w:rsidP="003C592D">
      <w:pPr>
        <w:jc w:val="both"/>
        <w:rPr>
          <w:rFonts w:ascii="Arial" w:hAnsi="Arial"/>
          <w:color w:val="000000"/>
          <w:sz w:val="22"/>
          <w:szCs w:val="22"/>
        </w:rPr>
      </w:pPr>
    </w:p>
    <w:p w14:paraId="6DED7FEC" w14:textId="77777777" w:rsidR="00094CB2" w:rsidRPr="00E201DF" w:rsidRDefault="00C60C1C" w:rsidP="003C592D">
      <w:pPr>
        <w:jc w:val="both"/>
        <w:rPr>
          <w:rFonts w:ascii="Arial" w:hAnsi="Arial"/>
          <w:color w:val="000000"/>
          <w:sz w:val="22"/>
          <w:szCs w:val="22"/>
        </w:rPr>
      </w:pPr>
      <w:r w:rsidRPr="00E201DF">
        <w:rPr>
          <w:rFonts w:ascii="Arial" w:hAnsi="Arial"/>
          <w:color w:val="000000"/>
          <w:sz w:val="22"/>
          <w:szCs w:val="22"/>
        </w:rPr>
        <w:t>Approved as to form by:</w:t>
      </w:r>
    </w:p>
    <w:p w14:paraId="37FB54F7" w14:textId="0F39DB0B" w:rsidR="00C60C1C" w:rsidRPr="00E201DF" w:rsidRDefault="00094CB2" w:rsidP="00C75244">
      <w:pPr>
        <w:jc w:val="both"/>
        <w:rPr>
          <w:rFonts w:ascii="Arial" w:hAnsi="Arial"/>
          <w:i/>
          <w:iCs/>
          <w:color w:val="000000"/>
          <w:sz w:val="22"/>
          <w:szCs w:val="22"/>
        </w:rPr>
      </w:pPr>
      <w:r w:rsidRPr="00E201DF">
        <w:rPr>
          <w:rFonts w:ascii="Arial" w:hAnsi="Arial"/>
          <w:i/>
          <w:iCs/>
          <w:color w:val="000000"/>
          <w:sz w:val="22"/>
          <w:szCs w:val="22"/>
          <w:lang w:val="ru"/>
        </w:rPr>
        <w:t>Утверждено по форме:</w:t>
      </w:r>
    </w:p>
    <w:p w14:paraId="6215AB2D" w14:textId="77777777" w:rsidR="00094CB2" w:rsidRPr="00E201DF" w:rsidRDefault="00C60C1C" w:rsidP="003C592D">
      <w:pPr>
        <w:spacing w:before="240"/>
        <w:jc w:val="both"/>
        <w:rPr>
          <w:rFonts w:ascii="Arial" w:hAnsi="Arial"/>
          <w:color w:val="000000"/>
          <w:sz w:val="22"/>
          <w:szCs w:val="22"/>
        </w:rPr>
      </w:pPr>
      <w:r w:rsidRPr="00E201DF">
        <w:rPr>
          <w:rFonts w:ascii="Arial" w:hAnsi="Arial"/>
          <w:color w:val="000000"/>
          <w:sz w:val="22"/>
          <w:szCs w:val="22"/>
        </w:rPr>
        <w:t>_______________________________</w:t>
      </w:r>
    </w:p>
    <w:p w14:paraId="608190C1" w14:textId="77777777" w:rsidR="00094CB2" w:rsidRPr="00E201DF" w:rsidRDefault="009B47AC" w:rsidP="003C592D">
      <w:pPr>
        <w:jc w:val="both"/>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Deputy Prosecuting Attorney/WSBA No.</w:t>
      </w:r>
    </w:p>
    <w:p w14:paraId="0F757A94" w14:textId="1D69ABD6" w:rsidR="00C60C1C" w:rsidRPr="00E201DF" w:rsidRDefault="00B6379A" w:rsidP="00C75244">
      <w:pPr>
        <w:jc w:val="both"/>
        <w:rPr>
          <w:rFonts w:ascii="Arial" w:hAnsi="Arial"/>
          <w:i/>
          <w:iCs/>
          <w:color w:val="000000"/>
          <w:sz w:val="22"/>
          <w:szCs w:val="22"/>
        </w:rPr>
      </w:pPr>
      <w:r w:rsidRPr="00E201DF">
        <w:rPr>
          <w:rFonts w:ascii="Arial" w:hAnsi="Arial"/>
          <w:i/>
          <w:iCs/>
          <w:color w:val="000000"/>
          <w:sz w:val="22"/>
          <w:szCs w:val="22"/>
        </w:rPr>
        <w:t xml:space="preserve">     </w:t>
      </w:r>
      <w:r w:rsidRPr="00E201DF">
        <w:rPr>
          <w:rFonts w:ascii="Arial" w:hAnsi="Arial"/>
          <w:i/>
          <w:iCs/>
          <w:color w:val="000000"/>
          <w:sz w:val="22"/>
          <w:szCs w:val="22"/>
          <w:lang w:val="ru"/>
        </w:rPr>
        <w:t>Заместитель прокурора/№ WSBA</w:t>
      </w:r>
    </w:p>
    <w:p w14:paraId="14099483" w14:textId="77777777" w:rsidR="00094CB2" w:rsidRPr="00E201DF" w:rsidRDefault="009B47AC" w:rsidP="003C592D">
      <w:pPr>
        <w:jc w:val="both"/>
        <w:rPr>
          <w:rFonts w:ascii="Arial" w:hAnsi="Arial"/>
          <w:color w:val="000000"/>
          <w:sz w:val="22"/>
          <w:szCs w:val="22"/>
        </w:rPr>
      </w:pPr>
      <w:proofErr w:type="gramStart"/>
      <w:r w:rsidRPr="00E201DF">
        <w:rPr>
          <w:rFonts w:ascii="Arial" w:hAnsi="Arial"/>
          <w:color w:val="000000"/>
          <w:sz w:val="22"/>
          <w:szCs w:val="22"/>
        </w:rPr>
        <w:t>[  ]</w:t>
      </w:r>
      <w:proofErr w:type="gramEnd"/>
      <w:r w:rsidRPr="00E201DF">
        <w:rPr>
          <w:rFonts w:ascii="Arial" w:hAnsi="Arial"/>
          <w:color w:val="000000"/>
          <w:sz w:val="22"/>
          <w:szCs w:val="22"/>
        </w:rPr>
        <w:t xml:space="preserve"> Attorney for Respondent/WSBA No.</w:t>
      </w:r>
    </w:p>
    <w:p w14:paraId="28EC33B1" w14:textId="509EE093" w:rsidR="00C60C1C" w:rsidRPr="00C75244" w:rsidRDefault="00B6379A" w:rsidP="00C75244">
      <w:pPr>
        <w:jc w:val="both"/>
        <w:rPr>
          <w:rFonts w:ascii="Arial" w:hAnsi="Arial"/>
          <w:i/>
          <w:iCs/>
          <w:sz w:val="20"/>
          <w:highlight w:val="yellow"/>
        </w:rPr>
      </w:pPr>
      <w:r w:rsidRPr="00E201DF">
        <w:rPr>
          <w:rFonts w:ascii="Arial" w:hAnsi="Arial"/>
          <w:i/>
          <w:iCs/>
          <w:color w:val="000000"/>
          <w:sz w:val="22"/>
          <w:szCs w:val="22"/>
        </w:rPr>
        <w:t xml:space="preserve">     </w:t>
      </w:r>
      <w:r w:rsidRPr="00E201DF">
        <w:rPr>
          <w:rFonts w:ascii="Arial" w:hAnsi="Arial"/>
          <w:i/>
          <w:iCs/>
          <w:color w:val="000000"/>
          <w:sz w:val="22"/>
          <w:szCs w:val="22"/>
          <w:lang w:val="ru"/>
        </w:rPr>
        <w:t>Адвокат ответчика/ № WSBA</w:t>
      </w:r>
    </w:p>
    <w:sectPr w:rsidR="00C60C1C" w:rsidRPr="00C75244" w:rsidSect="0032245B">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A39" w14:textId="77777777" w:rsidR="008946F5" w:rsidRDefault="008946F5">
      <w:r>
        <w:separator/>
      </w:r>
    </w:p>
  </w:endnote>
  <w:endnote w:type="continuationSeparator" w:id="0">
    <w:p w14:paraId="5A919126" w14:textId="77777777" w:rsidR="008946F5" w:rsidRDefault="008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F965" w14:textId="77777777" w:rsidR="00C20AA8" w:rsidRPr="00E201DF" w:rsidRDefault="00C20AA8">
    <w:pPr>
      <w:rPr>
        <w:rFonts w:ascii="Arial" w:hAnsi="Arial"/>
        <w:b/>
        <w:sz w:val="18"/>
      </w:rPr>
    </w:pPr>
  </w:p>
  <w:p w14:paraId="3A7284CA" w14:textId="77777777" w:rsidR="00C93ADD" w:rsidRPr="00E201DF" w:rsidRDefault="00C93ADD">
    <w:pPr>
      <w:rPr>
        <w:rFonts w:ascii="Arial" w:hAnsi="Arial"/>
        <w:sz w:val="20"/>
      </w:rPr>
    </w:pPr>
    <w:r w:rsidRPr="00E201DF">
      <w:rPr>
        <w:rFonts w:ascii="Arial" w:hAnsi="Arial"/>
        <w:b/>
        <w:bCs/>
        <w:sz w:val="20"/>
      </w:rPr>
      <w:t xml:space="preserve">ORDER RE:  SEALING RECORDS OF JUVENILE OFFENDER (ORSF, ORSFD) </w:t>
    </w:r>
    <w:r w:rsidRPr="00E201DF">
      <w:rPr>
        <w:rFonts w:ascii="Arial" w:hAnsi="Arial"/>
        <w:sz w:val="20"/>
      </w:rPr>
      <w:t>–</w:t>
    </w:r>
    <w:r w:rsidRPr="00E201DF">
      <w:rPr>
        <w:rFonts w:ascii="Arial" w:hAnsi="Arial"/>
        <w:b/>
        <w:bCs/>
        <w:sz w:val="20"/>
      </w:rPr>
      <w:t xml:space="preserve"> </w:t>
    </w:r>
    <w:r w:rsidRPr="00E201DF">
      <w:rPr>
        <w:rFonts w:ascii="Arial" w:hAnsi="Arial"/>
        <w:sz w:val="20"/>
      </w:rPr>
      <w:t xml:space="preserve">Page </w:t>
    </w:r>
    <w:r w:rsidRPr="00E201DF">
      <w:rPr>
        <w:rFonts w:ascii="Arial" w:hAnsi="Arial"/>
        <w:sz w:val="20"/>
      </w:rPr>
      <w:fldChar w:fldCharType="begin"/>
    </w:r>
    <w:r w:rsidRPr="00E201DF">
      <w:rPr>
        <w:rFonts w:ascii="Arial" w:hAnsi="Arial"/>
        <w:sz w:val="20"/>
      </w:rPr>
      <w:instrText xml:space="preserve"> PAGE  \* Arabic  \* MERGEFORMAT </w:instrText>
    </w:r>
    <w:r w:rsidRPr="00E201DF">
      <w:rPr>
        <w:rFonts w:ascii="Arial" w:hAnsi="Arial"/>
        <w:sz w:val="20"/>
      </w:rPr>
      <w:fldChar w:fldCharType="separate"/>
    </w:r>
    <w:r w:rsidRPr="00E201DF">
      <w:rPr>
        <w:rFonts w:ascii="Arial" w:hAnsi="Arial"/>
        <w:noProof/>
        <w:sz w:val="20"/>
      </w:rPr>
      <w:t>4</w:t>
    </w:r>
    <w:r w:rsidRPr="00E201DF">
      <w:rPr>
        <w:rFonts w:ascii="Arial" w:hAnsi="Arial"/>
        <w:sz w:val="20"/>
      </w:rPr>
      <w:fldChar w:fldCharType="end"/>
    </w:r>
    <w:r w:rsidRPr="00E201DF">
      <w:rPr>
        <w:rFonts w:ascii="Arial" w:hAnsi="Arial"/>
        <w:sz w:val="20"/>
      </w:rPr>
      <w:t xml:space="preserve"> of </w:t>
    </w:r>
    <w:r w:rsidRPr="00E201DF">
      <w:rPr>
        <w:rFonts w:ascii="Arial" w:hAnsi="Arial"/>
        <w:sz w:val="20"/>
      </w:rPr>
      <w:fldChar w:fldCharType="begin"/>
    </w:r>
    <w:r w:rsidRPr="00E201DF">
      <w:rPr>
        <w:rFonts w:ascii="Arial" w:hAnsi="Arial"/>
        <w:sz w:val="20"/>
      </w:rPr>
      <w:instrText xml:space="preserve"> NUMPAGES  \* Arabic  \* MERGEFORMAT </w:instrText>
    </w:r>
    <w:r w:rsidRPr="00E201DF">
      <w:rPr>
        <w:rFonts w:ascii="Arial" w:hAnsi="Arial"/>
        <w:sz w:val="20"/>
      </w:rPr>
      <w:fldChar w:fldCharType="separate"/>
    </w:r>
    <w:r w:rsidRPr="00E201DF">
      <w:rPr>
        <w:rFonts w:ascii="Arial" w:hAnsi="Arial"/>
        <w:noProof/>
        <w:sz w:val="20"/>
      </w:rPr>
      <w:t>5</w:t>
    </w:r>
    <w:r w:rsidRPr="00E201DF">
      <w:rPr>
        <w:rFonts w:ascii="Arial" w:hAnsi="Arial"/>
        <w:sz w:val="20"/>
      </w:rPr>
      <w:fldChar w:fldCharType="end"/>
    </w:r>
  </w:p>
  <w:p w14:paraId="565CFED7" w14:textId="78FD58E6" w:rsidR="00C93ADD" w:rsidRPr="00E201DF" w:rsidRDefault="00C93ADD">
    <w:pPr>
      <w:pStyle w:val="Footer"/>
      <w:rPr>
        <w:rFonts w:ascii="Arial" w:hAnsi="Arial"/>
        <w:sz w:val="20"/>
      </w:rPr>
    </w:pPr>
    <w:r w:rsidRPr="00E201DF">
      <w:rPr>
        <w:rFonts w:ascii="Arial" w:hAnsi="Arial"/>
        <w:sz w:val="20"/>
      </w:rPr>
      <w:t xml:space="preserve">WPF JU 10.0320 </w:t>
    </w:r>
    <w:r w:rsidR="00E201DF">
      <w:rPr>
        <w:rFonts w:ascii="Arial" w:hAnsi="Arial"/>
        <w:sz w:val="20"/>
      </w:rPr>
      <w:t xml:space="preserve">RU </w:t>
    </w:r>
    <w:r w:rsidRPr="00E201DF">
      <w:rPr>
        <w:rFonts w:ascii="Arial" w:hAnsi="Arial"/>
        <w:sz w:val="20"/>
      </w:rPr>
      <w:t xml:space="preserve">(01/2022) </w:t>
    </w:r>
    <w:r w:rsidR="00E201DF">
      <w:rPr>
        <w:rFonts w:ascii="Arial" w:hAnsi="Arial"/>
        <w:sz w:val="20"/>
      </w:rPr>
      <w:t xml:space="preserve">Russian </w:t>
    </w:r>
    <w:r w:rsidRPr="00E201DF">
      <w:rPr>
        <w:rFonts w:ascii="Arial" w:hAnsi="Arial"/>
        <w:sz w:val="20"/>
      </w:rPr>
      <w:t>– RCW 13.50.260, GR 15(c)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09E5" w14:textId="77777777" w:rsidR="008946F5" w:rsidRDefault="008946F5">
      <w:r>
        <w:separator/>
      </w:r>
    </w:p>
  </w:footnote>
  <w:footnote w:type="continuationSeparator" w:id="0">
    <w:p w14:paraId="104D2288" w14:textId="77777777" w:rsidR="008946F5" w:rsidRDefault="0089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A1144"/>
    <w:multiLevelType w:val="hybridMultilevel"/>
    <w:tmpl w:val="B01C9FB6"/>
    <w:lvl w:ilvl="0" w:tplc="24D09E7E">
      <w:start w:val="2"/>
      <w:numFmt w:val="bullet"/>
      <w:lvlText w:val=""/>
      <w:lvlJc w:val="left"/>
      <w:pPr>
        <w:ind w:left="1890" w:hanging="360"/>
      </w:pPr>
      <w:rPr>
        <w:rFonts w:ascii="Wingdings" w:eastAsia="Times New Roman" w:hAnsi="Wingdings"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55822849"/>
    <w:multiLevelType w:val="hybridMultilevel"/>
    <w:tmpl w:val="A7BEB7DA"/>
    <w:lvl w:ilvl="0" w:tplc="2C7AB69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A979B4"/>
    <w:multiLevelType w:val="hybridMultilevel"/>
    <w:tmpl w:val="3B103D62"/>
    <w:lvl w:ilvl="0" w:tplc="99D64E9C">
      <w:start w:val="1"/>
      <w:numFmt w:val="upperLetter"/>
      <w:lvlText w:val="(%1)"/>
      <w:lvlJc w:val="left"/>
      <w:pPr>
        <w:ind w:left="2340" w:hanging="360"/>
      </w:pPr>
      <w:rPr>
        <w:rFonts w:hint="default"/>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3D956A6"/>
    <w:multiLevelType w:val="hybridMultilevel"/>
    <w:tmpl w:val="956E3954"/>
    <w:lvl w:ilvl="0" w:tplc="81145F1E">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7E8C1C0A"/>
    <w:multiLevelType w:val="hybridMultilevel"/>
    <w:tmpl w:val="624A2536"/>
    <w:lvl w:ilvl="0" w:tplc="D090A020">
      <w:start w:val="1"/>
      <w:numFmt w:val="decimal"/>
      <w:lvlText w:val="%1."/>
      <w:lvlJc w:val="left"/>
      <w:pPr>
        <w:ind w:left="1350" w:hanging="360"/>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94458082">
    <w:abstractNumId w:val="1"/>
  </w:num>
  <w:num w:numId="2" w16cid:durableId="2099715220">
    <w:abstractNumId w:val="0"/>
  </w:num>
  <w:num w:numId="3" w16cid:durableId="596138928">
    <w:abstractNumId w:val="4"/>
  </w:num>
  <w:num w:numId="4" w16cid:durableId="370617933">
    <w:abstractNumId w:val="2"/>
  </w:num>
  <w:num w:numId="5" w16cid:durableId="197448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1"/>
    <w:rsid w:val="000058B3"/>
    <w:rsid w:val="00017633"/>
    <w:rsid w:val="00025C52"/>
    <w:rsid w:val="0003223C"/>
    <w:rsid w:val="000322E1"/>
    <w:rsid w:val="00041629"/>
    <w:rsid w:val="00042CB4"/>
    <w:rsid w:val="00052232"/>
    <w:rsid w:val="00054659"/>
    <w:rsid w:val="00057356"/>
    <w:rsid w:val="00064F80"/>
    <w:rsid w:val="0006545F"/>
    <w:rsid w:val="00074026"/>
    <w:rsid w:val="0008055A"/>
    <w:rsid w:val="000821DE"/>
    <w:rsid w:val="00083E66"/>
    <w:rsid w:val="00094987"/>
    <w:rsid w:val="00094CB2"/>
    <w:rsid w:val="000A4157"/>
    <w:rsid w:val="000C4802"/>
    <w:rsid w:val="000D10F1"/>
    <w:rsid w:val="000D22AE"/>
    <w:rsid w:val="000E4D09"/>
    <w:rsid w:val="000E7BB5"/>
    <w:rsid w:val="000F3C6D"/>
    <w:rsid w:val="000F3ED7"/>
    <w:rsid w:val="001036EB"/>
    <w:rsid w:val="0011575A"/>
    <w:rsid w:val="00121EC3"/>
    <w:rsid w:val="00131691"/>
    <w:rsid w:val="00157C97"/>
    <w:rsid w:val="00174CB9"/>
    <w:rsid w:val="0018286E"/>
    <w:rsid w:val="001929A5"/>
    <w:rsid w:val="001B6724"/>
    <w:rsid w:val="001C7679"/>
    <w:rsid w:val="001E7B5D"/>
    <w:rsid w:val="0020163E"/>
    <w:rsid w:val="002154D0"/>
    <w:rsid w:val="0022148F"/>
    <w:rsid w:val="002374D9"/>
    <w:rsid w:val="00241B56"/>
    <w:rsid w:val="0024455C"/>
    <w:rsid w:val="00245461"/>
    <w:rsid w:val="00253C4D"/>
    <w:rsid w:val="00256AFF"/>
    <w:rsid w:val="00265398"/>
    <w:rsid w:val="002752AE"/>
    <w:rsid w:val="00277203"/>
    <w:rsid w:val="0028497F"/>
    <w:rsid w:val="002A6648"/>
    <w:rsid w:val="002A7A5C"/>
    <w:rsid w:val="002B0FF7"/>
    <w:rsid w:val="002B19B1"/>
    <w:rsid w:val="002C0078"/>
    <w:rsid w:val="002D06B3"/>
    <w:rsid w:val="002E6B4E"/>
    <w:rsid w:val="002F73EA"/>
    <w:rsid w:val="0032245B"/>
    <w:rsid w:val="00332610"/>
    <w:rsid w:val="0034118D"/>
    <w:rsid w:val="00344BA6"/>
    <w:rsid w:val="00353D66"/>
    <w:rsid w:val="0036013A"/>
    <w:rsid w:val="00361F0F"/>
    <w:rsid w:val="00377AF0"/>
    <w:rsid w:val="003905A9"/>
    <w:rsid w:val="003962FD"/>
    <w:rsid w:val="003979E6"/>
    <w:rsid w:val="003A0E9A"/>
    <w:rsid w:val="003A290F"/>
    <w:rsid w:val="003B5E81"/>
    <w:rsid w:val="003C0AC6"/>
    <w:rsid w:val="003C32D3"/>
    <w:rsid w:val="003C592D"/>
    <w:rsid w:val="003F11E3"/>
    <w:rsid w:val="004052F9"/>
    <w:rsid w:val="00415605"/>
    <w:rsid w:val="00416E5F"/>
    <w:rsid w:val="00421A08"/>
    <w:rsid w:val="004320C1"/>
    <w:rsid w:val="00437808"/>
    <w:rsid w:val="00440A69"/>
    <w:rsid w:val="00453DE3"/>
    <w:rsid w:val="00494533"/>
    <w:rsid w:val="00495375"/>
    <w:rsid w:val="004A35D0"/>
    <w:rsid w:val="004A3FF0"/>
    <w:rsid w:val="004A69F4"/>
    <w:rsid w:val="004B67D8"/>
    <w:rsid w:val="004C6069"/>
    <w:rsid w:val="004E0D45"/>
    <w:rsid w:val="004E566B"/>
    <w:rsid w:val="004F2B78"/>
    <w:rsid w:val="004F5355"/>
    <w:rsid w:val="004F65EA"/>
    <w:rsid w:val="005047DD"/>
    <w:rsid w:val="0051066C"/>
    <w:rsid w:val="00517B86"/>
    <w:rsid w:val="00540DB6"/>
    <w:rsid w:val="00541D83"/>
    <w:rsid w:val="00542022"/>
    <w:rsid w:val="00547B07"/>
    <w:rsid w:val="005552D4"/>
    <w:rsid w:val="00561D8C"/>
    <w:rsid w:val="00576CEE"/>
    <w:rsid w:val="005876FC"/>
    <w:rsid w:val="00595B1B"/>
    <w:rsid w:val="005A4466"/>
    <w:rsid w:val="005C2846"/>
    <w:rsid w:val="005C7E32"/>
    <w:rsid w:val="005D17BC"/>
    <w:rsid w:val="005E2BB0"/>
    <w:rsid w:val="005E3D8B"/>
    <w:rsid w:val="005F24DA"/>
    <w:rsid w:val="00601482"/>
    <w:rsid w:val="00632D46"/>
    <w:rsid w:val="00646966"/>
    <w:rsid w:val="00647312"/>
    <w:rsid w:val="0066178B"/>
    <w:rsid w:val="006824F8"/>
    <w:rsid w:val="006A083D"/>
    <w:rsid w:val="006B4A3F"/>
    <w:rsid w:val="006B4C1A"/>
    <w:rsid w:val="006C6988"/>
    <w:rsid w:val="006C6A59"/>
    <w:rsid w:val="006F0400"/>
    <w:rsid w:val="006F4B0F"/>
    <w:rsid w:val="00705D73"/>
    <w:rsid w:val="007122D1"/>
    <w:rsid w:val="00713074"/>
    <w:rsid w:val="00715C4B"/>
    <w:rsid w:val="00727545"/>
    <w:rsid w:val="00732B60"/>
    <w:rsid w:val="00745424"/>
    <w:rsid w:val="00751D77"/>
    <w:rsid w:val="00775034"/>
    <w:rsid w:val="00775A80"/>
    <w:rsid w:val="007854C8"/>
    <w:rsid w:val="007A4B21"/>
    <w:rsid w:val="007B2BA9"/>
    <w:rsid w:val="007B4BEA"/>
    <w:rsid w:val="007E5299"/>
    <w:rsid w:val="008011C6"/>
    <w:rsid w:val="0080181D"/>
    <w:rsid w:val="00817C5A"/>
    <w:rsid w:val="0082316E"/>
    <w:rsid w:val="00827B7C"/>
    <w:rsid w:val="00844FE3"/>
    <w:rsid w:val="00851549"/>
    <w:rsid w:val="00870B60"/>
    <w:rsid w:val="00871C27"/>
    <w:rsid w:val="008805A8"/>
    <w:rsid w:val="00885527"/>
    <w:rsid w:val="008946F5"/>
    <w:rsid w:val="008A29BE"/>
    <w:rsid w:val="008A767E"/>
    <w:rsid w:val="008D0580"/>
    <w:rsid w:val="008D7304"/>
    <w:rsid w:val="00905736"/>
    <w:rsid w:val="00915D3E"/>
    <w:rsid w:val="0094313B"/>
    <w:rsid w:val="009457DA"/>
    <w:rsid w:val="00973946"/>
    <w:rsid w:val="00983D31"/>
    <w:rsid w:val="00984D06"/>
    <w:rsid w:val="009904FB"/>
    <w:rsid w:val="00997BC4"/>
    <w:rsid w:val="009A7BA4"/>
    <w:rsid w:val="009B46EA"/>
    <w:rsid w:val="009B47AC"/>
    <w:rsid w:val="009C233E"/>
    <w:rsid w:val="009C792E"/>
    <w:rsid w:val="009D21EA"/>
    <w:rsid w:val="009D7378"/>
    <w:rsid w:val="009E0020"/>
    <w:rsid w:val="009E2802"/>
    <w:rsid w:val="009E372B"/>
    <w:rsid w:val="009F5273"/>
    <w:rsid w:val="00A01FC6"/>
    <w:rsid w:val="00A13002"/>
    <w:rsid w:val="00A14B92"/>
    <w:rsid w:val="00A447D6"/>
    <w:rsid w:val="00A563C5"/>
    <w:rsid w:val="00A712D7"/>
    <w:rsid w:val="00A7150A"/>
    <w:rsid w:val="00A741E7"/>
    <w:rsid w:val="00A90455"/>
    <w:rsid w:val="00AA7515"/>
    <w:rsid w:val="00AA7AB4"/>
    <w:rsid w:val="00AB0BA8"/>
    <w:rsid w:val="00AB15BE"/>
    <w:rsid w:val="00AC4850"/>
    <w:rsid w:val="00AD035C"/>
    <w:rsid w:val="00AD66A6"/>
    <w:rsid w:val="00AE387D"/>
    <w:rsid w:val="00AE51B5"/>
    <w:rsid w:val="00AE5C28"/>
    <w:rsid w:val="00AF4898"/>
    <w:rsid w:val="00B12864"/>
    <w:rsid w:val="00B15689"/>
    <w:rsid w:val="00B17505"/>
    <w:rsid w:val="00B30446"/>
    <w:rsid w:val="00B36652"/>
    <w:rsid w:val="00B5106B"/>
    <w:rsid w:val="00B60BF6"/>
    <w:rsid w:val="00B6379A"/>
    <w:rsid w:val="00B71388"/>
    <w:rsid w:val="00B91860"/>
    <w:rsid w:val="00B927E3"/>
    <w:rsid w:val="00BA4644"/>
    <w:rsid w:val="00BB721B"/>
    <w:rsid w:val="00BC3477"/>
    <w:rsid w:val="00BC40C6"/>
    <w:rsid w:val="00BD1A67"/>
    <w:rsid w:val="00BD6B99"/>
    <w:rsid w:val="00BF0805"/>
    <w:rsid w:val="00BF4B2C"/>
    <w:rsid w:val="00C0262C"/>
    <w:rsid w:val="00C03FEA"/>
    <w:rsid w:val="00C10047"/>
    <w:rsid w:val="00C11CE8"/>
    <w:rsid w:val="00C20AA8"/>
    <w:rsid w:val="00C20E2A"/>
    <w:rsid w:val="00C37703"/>
    <w:rsid w:val="00C406CA"/>
    <w:rsid w:val="00C40ED2"/>
    <w:rsid w:val="00C520CF"/>
    <w:rsid w:val="00C5752E"/>
    <w:rsid w:val="00C60C1C"/>
    <w:rsid w:val="00C75244"/>
    <w:rsid w:val="00C7707A"/>
    <w:rsid w:val="00C92FCE"/>
    <w:rsid w:val="00C93ADD"/>
    <w:rsid w:val="00CB0754"/>
    <w:rsid w:val="00CB1DE5"/>
    <w:rsid w:val="00CB1EB0"/>
    <w:rsid w:val="00CB4270"/>
    <w:rsid w:val="00CD3A13"/>
    <w:rsid w:val="00CD424C"/>
    <w:rsid w:val="00CE674D"/>
    <w:rsid w:val="00CE6E69"/>
    <w:rsid w:val="00CF06F3"/>
    <w:rsid w:val="00D02D8B"/>
    <w:rsid w:val="00D11100"/>
    <w:rsid w:val="00D15B97"/>
    <w:rsid w:val="00D27779"/>
    <w:rsid w:val="00D47988"/>
    <w:rsid w:val="00D51AF2"/>
    <w:rsid w:val="00D65186"/>
    <w:rsid w:val="00D770DD"/>
    <w:rsid w:val="00D8098B"/>
    <w:rsid w:val="00DA7A60"/>
    <w:rsid w:val="00DB7789"/>
    <w:rsid w:val="00DC7804"/>
    <w:rsid w:val="00DD7ACF"/>
    <w:rsid w:val="00DF102D"/>
    <w:rsid w:val="00E201DF"/>
    <w:rsid w:val="00E24C0C"/>
    <w:rsid w:val="00E4113B"/>
    <w:rsid w:val="00E44EA9"/>
    <w:rsid w:val="00E828F3"/>
    <w:rsid w:val="00E833C7"/>
    <w:rsid w:val="00E834D0"/>
    <w:rsid w:val="00E834D1"/>
    <w:rsid w:val="00E869D0"/>
    <w:rsid w:val="00E87624"/>
    <w:rsid w:val="00EA048A"/>
    <w:rsid w:val="00EA2B04"/>
    <w:rsid w:val="00EB5552"/>
    <w:rsid w:val="00EC4B42"/>
    <w:rsid w:val="00EC73C8"/>
    <w:rsid w:val="00EC7D67"/>
    <w:rsid w:val="00EE1B0C"/>
    <w:rsid w:val="00EF59E0"/>
    <w:rsid w:val="00EF7490"/>
    <w:rsid w:val="00F178F1"/>
    <w:rsid w:val="00F44ED9"/>
    <w:rsid w:val="00F46937"/>
    <w:rsid w:val="00F515E6"/>
    <w:rsid w:val="00F5662E"/>
    <w:rsid w:val="00F57E12"/>
    <w:rsid w:val="00F60B0F"/>
    <w:rsid w:val="00F64435"/>
    <w:rsid w:val="00F64C15"/>
    <w:rsid w:val="00F65B63"/>
    <w:rsid w:val="00F70031"/>
    <w:rsid w:val="00F71C88"/>
    <w:rsid w:val="00F84993"/>
    <w:rsid w:val="00F8688B"/>
    <w:rsid w:val="00F93E9C"/>
    <w:rsid w:val="00FA293D"/>
    <w:rsid w:val="00FA6E34"/>
    <w:rsid w:val="00FB2759"/>
    <w:rsid w:val="00FB5CD4"/>
    <w:rsid w:val="00FD5EB7"/>
    <w:rsid w:val="00FE02E3"/>
    <w:rsid w:val="00FE30D2"/>
    <w:rsid w:val="00FE6493"/>
    <w:rsid w:val="00FF35BB"/>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C81ADD"/>
  <w15:chartTrackingRefBased/>
  <w15:docId w15:val="{F666720C-E4CE-4FE7-8174-E7170A81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C20E2A"/>
    <w:rPr>
      <w:rFonts w:ascii="Tahoma" w:hAnsi="Tahoma"/>
      <w:sz w:val="16"/>
      <w:szCs w:val="16"/>
      <w:lang w:val="x-none" w:eastAsia="x-none"/>
    </w:rPr>
  </w:style>
  <w:style w:type="character" w:customStyle="1" w:styleId="BalloonTextChar">
    <w:name w:val="Balloon Text Char"/>
    <w:link w:val="BalloonText"/>
    <w:uiPriority w:val="99"/>
    <w:semiHidden/>
    <w:rsid w:val="00C20E2A"/>
    <w:rPr>
      <w:rFonts w:ascii="Tahoma" w:hAnsi="Tahoma" w:cs="Tahoma"/>
      <w:sz w:val="16"/>
      <w:szCs w:val="16"/>
    </w:rPr>
  </w:style>
  <w:style w:type="paragraph" w:styleId="ListParagraph">
    <w:name w:val="List Paragraph"/>
    <w:basedOn w:val="Normal"/>
    <w:uiPriority w:val="34"/>
    <w:qFormat/>
    <w:rsid w:val="00870B60"/>
    <w:pPr>
      <w:ind w:left="720"/>
    </w:pPr>
  </w:style>
  <w:style w:type="character" w:styleId="CommentReference">
    <w:name w:val="annotation reference"/>
    <w:uiPriority w:val="99"/>
    <w:semiHidden/>
    <w:unhideWhenUsed/>
    <w:rsid w:val="00AE387D"/>
    <w:rPr>
      <w:sz w:val="16"/>
      <w:szCs w:val="16"/>
    </w:rPr>
  </w:style>
  <w:style w:type="paragraph" w:styleId="CommentText">
    <w:name w:val="annotation text"/>
    <w:basedOn w:val="Normal"/>
    <w:link w:val="CommentTextChar"/>
    <w:uiPriority w:val="99"/>
    <w:semiHidden/>
    <w:unhideWhenUsed/>
    <w:rsid w:val="00AE387D"/>
    <w:rPr>
      <w:sz w:val="20"/>
    </w:rPr>
  </w:style>
  <w:style w:type="character" w:customStyle="1" w:styleId="CommentTextChar">
    <w:name w:val="Comment Text Char"/>
    <w:basedOn w:val="DefaultParagraphFont"/>
    <w:link w:val="CommentText"/>
    <w:uiPriority w:val="99"/>
    <w:semiHidden/>
    <w:rsid w:val="00AE387D"/>
  </w:style>
  <w:style w:type="paragraph" w:styleId="CommentSubject">
    <w:name w:val="annotation subject"/>
    <w:basedOn w:val="CommentText"/>
    <w:next w:val="CommentText"/>
    <w:link w:val="CommentSubjectChar"/>
    <w:uiPriority w:val="99"/>
    <w:semiHidden/>
    <w:unhideWhenUsed/>
    <w:rsid w:val="00AE387D"/>
    <w:rPr>
      <w:b/>
      <w:bCs/>
    </w:rPr>
  </w:style>
  <w:style w:type="character" w:customStyle="1" w:styleId="CommentSubjectChar">
    <w:name w:val="Comment Subject Char"/>
    <w:link w:val="CommentSubject"/>
    <w:uiPriority w:val="99"/>
    <w:semiHidden/>
    <w:rsid w:val="00AE387D"/>
    <w:rPr>
      <w:b/>
      <w:bCs/>
    </w:rPr>
  </w:style>
  <w:style w:type="character" w:styleId="Hyperlink">
    <w:name w:val="Hyperlink"/>
    <w:uiPriority w:val="99"/>
    <w:unhideWhenUsed/>
    <w:rsid w:val="00C10047"/>
    <w:rPr>
      <w:color w:val="0000FF"/>
      <w:u w:val="single"/>
    </w:rPr>
  </w:style>
  <w:style w:type="character" w:styleId="FollowedHyperlink">
    <w:name w:val="FollowedHyperlink"/>
    <w:uiPriority w:val="99"/>
    <w:semiHidden/>
    <w:unhideWhenUsed/>
    <w:rsid w:val="005D17BC"/>
    <w:rPr>
      <w:color w:val="954F72"/>
      <w:u w:val="single"/>
    </w:rPr>
  </w:style>
  <w:style w:type="paragraph" w:styleId="Revision">
    <w:name w:val="Revision"/>
    <w:hidden/>
    <w:uiPriority w:val="99"/>
    <w:semiHidden/>
    <w:rsid w:val="00EC4B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3505</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2025-04-18T00:40:00Z</dcterms:created>
  <dcterms:modified xsi:type="dcterms:W3CDTF">2025-04-18T00:40:00Z</dcterms:modified>
</cp:coreProperties>
</file>